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9DF91" w14:textId="68E64E1D" w:rsidR="000F1A5C" w:rsidRPr="00231FCD" w:rsidRDefault="000F1A5C" w:rsidP="000F1A5C">
      <w:pPr>
        <w:jc w:val="center"/>
        <w:rPr>
          <w:b/>
          <w:sz w:val="44"/>
        </w:rPr>
      </w:pPr>
      <w:r w:rsidRPr="00231FCD">
        <w:rPr>
          <w:b/>
          <w:sz w:val="44"/>
        </w:rPr>
        <w:t xml:space="preserve">Obec </w:t>
      </w:r>
      <w:r w:rsidR="00140FC0">
        <w:rPr>
          <w:b/>
          <w:sz w:val="44"/>
        </w:rPr>
        <w:t>Ratvaj</w:t>
      </w:r>
    </w:p>
    <w:p w14:paraId="54227FD6" w14:textId="77777777" w:rsidR="000F1A5C" w:rsidRPr="00231FCD" w:rsidRDefault="000F1A5C" w:rsidP="000F1A5C">
      <w:pPr>
        <w:jc w:val="center"/>
        <w:rPr>
          <w:b/>
          <w:sz w:val="36"/>
        </w:rPr>
      </w:pPr>
    </w:p>
    <w:p w14:paraId="4A8F1D7E" w14:textId="664F982F" w:rsidR="000F1A5C" w:rsidRPr="00231FCD" w:rsidRDefault="000F1A5C" w:rsidP="000F1A5C">
      <w:pPr>
        <w:jc w:val="center"/>
        <w:rPr>
          <w:b/>
          <w:sz w:val="36"/>
        </w:rPr>
      </w:pPr>
    </w:p>
    <w:p w14:paraId="6F6B4210" w14:textId="77777777" w:rsidR="000F1A5C" w:rsidRPr="00231FCD" w:rsidRDefault="000F1A5C" w:rsidP="000F1A5C">
      <w:pPr>
        <w:jc w:val="center"/>
        <w:rPr>
          <w:b/>
          <w:sz w:val="36"/>
        </w:rPr>
      </w:pPr>
    </w:p>
    <w:p w14:paraId="00D2511C" w14:textId="77777777" w:rsidR="000F1A5C" w:rsidRPr="00231FCD" w:rsidRDefault="000F1A5C" w:rsidP="000F1A5C">
      <w:pPr>
        <w:jc w:val="center"/>
        <w:rPr>
          <w:b/>
          <w:sz w:val="36"/>
        </w:rPr>
      </w:pPr>
    </w:p>
    <w:p w14:paraId="1F7E44DD" w14:textId="44893632" w:rsidR="00BB5DDB" w:rsidRDefault="000F1A5C" w:rsidP="00B43605">
      <w:pPr>
        <w:jc w:val="center"/>
        <w:rPr>
          <w:b/>
          <w:sz w:val="44"/>
          <w:szCs w:val="36"/>
        </w:rPr>
      </w:pPr>
      <w:r w:rsidRPr="00BB5DDB">
        <w:rPr>
          <w:b/>
          <w:sz w:val="44"/>
        </w:rPr>
        <w:t xml:space="preserve">Všeobecné záväzné naradenie obce </w:t>
      </w:r>
      <w:r w:rsidR="00140FC0">
        <w:rPr>
          <w:b/>
          <w:sz w:val="44"/>
        </w:rPr>
        <w:t xml:space="preserve">Ratvaj </w:t>
      </w:r>
      <w:r w:rsidRPr="00BB5DDB">
        <w:rPr>
          <w:b/>
          <w:sz w:val="44"/>
        </w:rPr>
        <w:t xml:space="preserve"> </w:t>
      </w:r>
      <w:r w:rsidRPr="00BB5DDB">
        <w:rPr>
          <w:b/>
          <w:sz w:val="44"/>
          <w:szCs w:val="36"/>
        </w:rPr>
        <w:t xml:space="preserve">č. </w:t>
      </w:r>
      <w:r w:rsidR="00C729C7">
        <w:rPr>
          <w:b/>
          <w:sz w:val="44"/>
          <w:szCs w:val="36"/>
        </w:rPr>
        <w:t>2</w:t>
      </w:r>
      <w:r w:rsidRPr="00BB5DDB">
        <w:rPr>
          <w:b/>
          <w:sz w:val="44"/>
          <w:szCs w:val="36"/>
        </w:rPr>
        <w:t>/202</w:t>
      </w:r>
      <w:r w:rsidR="00B01AD5">
        <w:rPr>
          <w:b/>
          <w:sz w:val="44"/>
          <w:szCs w:val="36"/>
        </w:rPr>
        <w:t>4</w:t>
      </w:r>
    </w:p>
    <w:p w14:paraId="4A2493C6" w14:textId="1507AE42" w:rsidR="00924E0F" w:rsidRPr="00B43605" w:rsidRDefault="000F1A5C" w:rsidP="000F1A5C">
      <w:pPr>
        <w:jc w:val="both"/>
        <w:rPr>
          <w:b/>
          <w:bCs/>
          <w:sz w:val="32"/>
          <w:szCs w:val="32"/>
        </w:rPr>
      </w:pPr>
      <w:r w:rsidRPr="00B43605">
        <w:rPr>
          <w:b/>
          <w:sz w:val="32"/>
          <w:szCs w:val="32"/>
        </w:rPr>
        <w:t>o</w:t>
      </w:r>
      <w:r w:rsidR="0087472B">
        <w:rPr>
          <w:b/>
          <w:sz w:val="32"/>
          <w:szCs w:val="32"/>
        </w:rPr>
        <w:t> miestnych daniach</w:t>
      </w:r>
      <w:r w:rsidRPr="00B43605">
        <w:rPr>
          <w:b/>
          <w:sz w:val="32"/>
          <w:szCs w:val="32"/>
        </w:rPr>
        <w:t xml:space="preserve"> na území obce</w:t>
      </w:r>
      <w:r w:rsidRPr="00B43605">
        <w:rPr>
          <w:b/>
          <w:bCs/>
          <w:sz w:val="32"/>
          <w:szCs w:val="32"/>
        </w:rPr>
        <w:t xml:space="preserve"> </w:t>
      </w:r>
      <w:r w:rsidR="00140FC0">
        <w:rPr>
          <w:b/>
          <w:bCs/>
          <w:sz w:val="32"/>
          <w:szCs w:val="32"/>
        </w:rPr>
        <w:t>Ratvaj</w:t>
      </w:r>
    </w:p>
    <w:p w14:paraId="7845EED3" w14:textId="77777777" w:rsidR="000F1A5C" w:rsidRDefault="000F1A5C" w:rsidP="000F1A5C">
      <w:pPr>
        <w:jc w:val="both"/>
        <w:rPr>
          <w:sz w:val="32"/>
          <w:szCs w:val="32"/>
        </w:rPr>
      </w:pPr>
    </w:p>
    <w:p w14:paraId="2DE81FB8" w14:textId="77777777" w:rsidR="00231CDF" w:rsidRDefault="00231CDF" w:rsidP="000F1A5C">
      <w:pPr>
        <w:jc w:val="both"/>
        <w:rPr>
          <w:sz w:val="32"/>
          <w:szCs w:val="32"/>
        </w:rPr>
      </w:pPr>
    </w:p>
    <w:p w14:paraId="3D15B47B" w14:textId="77777777" w:rsidR="00231CDF" w:rsidRDefault="00231CDF" w:rsidP="000F1A5C">
      <w:pPr>
        <w:jc w:val="both"/>
        <w:rPr>
          <w:sz w:val="32"/>
          <w:szCs w:val="32"/>
        </w:rPr>
      </w:pPr>
    </w:p>
    <w:p w14:paraId="04B995F9" w14:textId="77777777" w:rsidR="000F1A5C" w:rsidRDefault="000F1A5C" w:rsidP="000F1A5C">
      <w:pPr>
        <w:jc w:val="both"/>
        <w:rPr>
          <w:sz w:val="32"/>
          <w:szCs w:val="32"/>
        </w:rPr>
      </w:pPr>
    </w:p>
    <w:p w14:paraId="5EBB2947" w14:textId="77777777" w:rsidR="000F1A5C" w:rsidRDefault="000F1A5C" w:rsidP="000F1A5C">
      <w:pPr>
        <w:jc w:val="both"/>
        <w:rPr>
          <w:b/>
        </w:rPr>
      </w:pPr>
      <w:r w:rsidRPr="000F1A5C">
        <w:rPr>
          <w:b/>
        </w:rPr>
        <w:t>Publikácia a pripomienkové konanie k návrhu VZN:</w:t>
      </w:r>
    </w:p>
    <w:p w14:paraId="4D2B6EFF" w14:textId="77777777" w:rsidR="00231CDF" w:rsidRPr="000F1A5C" w:rsidRDefault="00231CDF" w:rsidP="000F1A5C">
      <w:pPr>
        <w:jc w:val="both"/>
        <w:rPr>
          <w:b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F1A5C" w:rsidRPr="00231CDF" w14:paraId="40CA6A39" w14:textId="77777777" w:rsidTr="000F1A5C">
        <w:tc>
          <w:tcPr>
            <w:tcW w:w="8359" w:type="dxa"/>
          </w:tcPr>
          <w:p w14:paraId="164DFD30" w14:textId="77777777" w:rsidR="000F1A5C" w:rsidRPr="00231CDF" w:rsidRDefault="000F1A5C" w:rsidP="000F1A5C">
            <w:pPr>
              <w:jc w:val="both"/>
              <w:rPr>
                <w:sz w:val="20"/>
              </w:rPr>
            </w:pPr>
            <w:r w:rsidRPr="00231CDF">
              <w:rPr>
                <w:sz w:val="20"/>
              </w:rPr>
              <w:t>Návrh VZN vyvesený na úradnej tabuli, zverejnený na elektronickej úradnej tabuli a webe dňa</w:t>
            </w:r>
          </w:p>
        </w:tc>
        <w:tc>
          <w:tcPr>
            <w:tcW w:w="1417" w:type="dxa"/>
          </w:tcPr>
          <w:p w14:paraId="48F6D807" w14:textId="273E6EFC" w:rsidR="000F1A5C" w:rsidRPr="00231CDF" w:rsidRDefault="00B01AD5" w:rsidP="000F1A5C">
            <w:pPr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 w:rsidR="000F1A5C" w:rsidRPr="00231CDF">
              <w:rPr>
                <w:sz w:val="20"/>
              </w:rPr>
              <w:t>.11.202</w:t>
            </w:r>
            <w:r>
              <w:rPr>
                <w:sz w:val="20"/>
              </w:rPr>
              <w:t>4</w:t>
            </w:r>
          </w:p>
        </w:tc>
      </w:tr>
      <w:tr w:rsidR="000F1A5C" w:rsidRPr="00231CDF" w14:paraId="1FBD238E" w14:textId="77777777" w:rsidTr="000F1A5C">
        <w:tc>
          <w:tcPr>
            <w:tcW w:w="8359" w:type="dxa"/>
          </w:tcPr>
          <w:p w14:paraId="3059D2D7" w14:textId="77777777" w:rsidR="000F1A5C" w:rsidRPr="00231CDF" w:rsidRDefault="000F1A5C" w:rsidP="000F1A5C">
            <w:pPr>
              <w:jc w:val="both"/>
              <w:rPr>
                <w:sz w:val="20"/>
              </w:rPr>
            </w:pPr>
            <w:r w:rsidRPr="00231CDF">
              <w:rPr>
                <w:sz w:val="20"/>
              </w:rPr>
              <w:t>Počet doručených/akceptovaných pripomienok k návrhu VZN v zákonnej lehote:</w:t>
            </w:r>
          </w:p>
        </w:tc>
        <w:tc>
          <w:tcPr>
            <w:tcW w:w="1417" w:type="dxa"/>
          </w:tcPr>
          <w:p w14:paraId="00FA5C8C" w14:textId="12E44101" w:rsidR="000F1A5C" w:rsidRPr="00231CDF" w:rsidRDefault="0081508A" w:rsidP="000F1A5C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609B702" w14:textId="77777777" w:rsidR="000F1A5C" w:rsidRDefault="000F1A5C" w:rsidP="000F1A5C">
      <w:pPr>
        <w:jc w:val="both"/>
        <w:rPr>
          <w:sz w:val="32"/>
          <w:szCs w:val="32"/>
        </w:rPr>
      </w:pPr>
    </w:p>
    <w:p w14:paraId="2DBEA474" w14:textId="77777777" w:rsidR="000F1A5C" w:rsidRDefault="000F1A5C" w:rsidP="000F1A5C">
      <w:pPr>
        <w:jc w:val="both"/>
        <w:rPr>
          <w:b/>
        </w:rPr>
      </w:pPr>
      <w:r w:rsidRPr="000F1A5C">
        <w:rPr>
          <w:b/>
        </w:rPr>
        <w:t>Schválenie, platnosť a účinnosť VZN:</w:t>
      </w:r>
    </w:p>
    <w:p w14:paraId="05B7B456" w14:textId="77777777" w:rsidR="00231CDF" w:rsidRPr="000F1A5C" w:rsidRDefault="00231CDF" w:rsidP="000F1A5C">
      <w:pPr>
        <w:jc w:val="both"/>
        <w:rPr>
          <w:b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F1A5C" w:rsidRPr="00231CDF" w14:paraId="371CA875" w14:textId="77777777" w:rsidTr="00250F35">
        <w:tc>
          <w:tcPr>
            <w:tcW w:w="8359" w:type="dxa"/>
          </w:tcPr>
          <w:p w14:paraId="738DF193" w14:textId="77777777" w:rsidR="000F1A5C" w:rsidRPr="00231CDF" w:rsidRDefault="000F1A5C" w:rsidP="00250F35">
            <w:pPr>
              <w:jc w:val="both"/>
              <w:rPr>
                <w:sz w:val="20"/>
              </w:rPr>
            </w:pPr>
            <w:r w:rsidRPr="00231CDF">
              <w:rPr>
                <w:sz w:val="20"/>
              </w:rPr>
              <w:t>VZN schválené obecným zastupiteľstvom dňa:</w:t>
            </w:r>
          </w:p>
          <w:p w14:paraId="2779864C" w14:textId="78914B17" w:rsidR="000F1A5C" w:rsidRPr="00231CDF" w:rsidRDefault="000F1A5C" w:rsidP="00250F35">
            <w:pPr>
              <w:jc w:val="both"/>
              <w:rPr>
                <w:sz w:val="20"/>
              </w:rPr>
            </w:pPr>
            <w:r w:rsidRPr="00231CDF">
              <w:rPr>
                <w:sz w:val="20"/>
              </w:rPr>
              <w:t xml:space="preserve">pod číslom: </w:t>
            </w:r>
          </w:p>
        </w:tc>
        <w:tc>
          <w:tcPr>
            <w:tcW w:w="1417" w:type="dxa"/>
          </w:tcPr>
          <w:p w14:paraId="1F5DFBA1" w14:textId="77777777" w:rsidR="000F1A5C" w:rsidRDefault="0081508A" w:rsidP="00250F35">
            <w:pPr>
              <w:jc w:val="both"/>
              <w:rPr>
                <w:sz w:val="20"/>
              </w:rPr>
            </w:pPr>
            <w:r>
              <w:rPr>
                <w:sz w:val="20"/>
              </w:rPr>
              <w:t>11.12.2024</w:t>
            </w:r>
          </w:p>
          <w:p w14:paraId="7C21C8AE" w14:textId="15F9A77C" w:rsidR="0081508A" w:rsidRPr="00231CDF" w:rsidRDefault="0081508A" w:rsidP="00250F35">
            <w:pPr>
              <w:jc w:val="both"/>
              <w:rPr>
                <w:sz w:val="20"/>
              </w:rPr>
            </w:pPr>
            <w:r>
              <w:rPr>
                <w:sz w:val="20"/>
              </w:rPr>
              <w:t>60/2024</w:t>
            </w:r>
          </w:p>
        </w:tc>
      </w:tr>
      <w:tr w:rsidR="000F1A5C" w:rsidRPr="00231CDF" w14:paraId="66A74526" w14:textId="77777777" w:rsidTr="00250F35">
        <w:tc>
          <w:tcPr>
            <w:tcW w:w="8359" w:type="dxa"/>
          </w:tcPr>
          <w:p w14:paraId="6177640C" w14:textId="77777777" w:rsidR="000F1A5C" w:rsidRPr="00231CDF" w:rsidRDefault="000F1A5C" w:rsidP="00250F35">
            <w:pPr>
              <w:jc w:val="both"/>
              <w:rPr>
                <w:sz w:val="20"/>
              </w:rPr>
            </w:pPr>
            <w:r w:rsidRPr="00231CDF">
              <w:rPr>
                <w:sz w:val="20"/>
              </w:rPr>
              <w:t>VZN vyvesené na úradnej tabuli, zverejnené na elektronickej úradnej tabuli a webe dňa:</w:t>
            </w:r>
          </w:p>
        </w:tc>
        <w:tc>
          <w:tcPr>
            <w:tcW w:w="1417" w:type="dxa"/>
          </w:tcPr>
          <w:p w14:paraId="3C460E81" w14:textId="0643E4A2" w:rsidR="000F1A5C" w:rsidRPr="00231CDF" w:rsidRDefault="0081508A" w:rsidP="00250F35">
            <w:pPr>
              <w:jc w:val="both"/>
              <w:rPr>
                <w:sz w:val="20"/>
              </w:rPr>
            </w:pPr>
            <w:r>
              <w:rPr>
                <w:sz w:val="20"/>
              </w:rPr>
              <w:t>11.12.2024</w:t>
            </w:r>
          </w:p>
        </w:tc>
      </w:tr>
      <w:tr w:rsidR="000F1A5C" w:rsidRPr="00231CDF" w14:paraId="29441456" w14:textId="77777777" w:rsidTr="00250F35">
        <w:tc>
          <w:tcPr>
            <w:tcW w:w="8359" w:type="dxa"/>
          </w:tcPr>
          <w:p w14:paraId="3A14BE4A" w14:textId="77777777" w:rsidR="000F1A5C" w:rsidRPr="00231CDF" w:rsidRDefault="000F1A5C" w:rsidP="00250F35">
            <w:pPr>
              <w:jc w:val="both"/>
              <w:rPr>
                <w:b/>
                <w:sz w:val="20"/>
              </w:rPr>
            </w:pPr>
            <w:r w:rsidRPr="00231CDF">
              <w:rPr>
                <w:b/>
                <w:sz w:val="20"/>
              </w:rPr>
              <w:t>VZN nadobúda účinnosť dňa:</w:t>
            </w:r>
          </w:p>
        </w:tc>
        <w:tc>
          <w:tcPr>
            <w:tcW w:w="1417" w:type="dxa"/>
          </w:tcPr>
          <w:p w14:paraId="48D4DD8C" w14:textId="20E1C54F" w:rsidR="000F1A5C" w:rsidRPr="00231CDF" w:rsidRDefault="0081508A" w:rsidP="00250F3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1.1.2025</w:t>
            </w:r>
          </w:p>
        </w:tc>
      </w:tr>
    </w:tbl>
    <w:p w14:paraId="33CCDDDE" w14:textId="77777777" w:rsidR="000F1A5C" w:rsidRDefault="000F1A5C" w:rsidP="000F1A5C">
      <w:pPr>
        <w:jc w:val="both"/>
        <w:rPr>
          <w:sz w:val="32"/>
          <w:szCs w:val="32"/>
        </w:rPr>
      </w:pPr>
    </w:p>
    <w:p w14:paraId="55685115" w14:textId="77777777" w:rsidR="000F1A5C" w:rsidRDefault="000F1A5C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DFB7EC1" w14:textId="4181CAD4" w:rsidR="000F1A5C" w:rsidRDefault="000F1A5C" w:rsidP="000F1A5C">
      <w:pPr>
        <w:jc w:val="center"/>
        <w:rPr>
          <w:b/>
          <w:bCs/>
          <w:sz w:val="28"/>
          <w:szCs w:val="32"/>
        </w:rPr>
      </w:pPr>
      <w:r w:rsidRPr="000F1A5C">
        <w:rPr>
          <w:b/>
          <w:sz w:val="28"/>
        </w:rPr>
        <w:lastRenderedPageBreak/>
        <w:t xml:space="preserve">Všeobecné záväzné naradenie obce </w:t>
      </w:r>
      <w:r w:rsidR="00140FC0">
        <w:rPr>
          <w:b/>
          <w:sz w:val="28"/>
        </w:rPr>
        <w:t>Ratvaj</w:t>
      </w:r>
      <w:r w:rsidRPr="000F1A5C">
        <w:rPr>
          <w:b/>
          <w:sz w:val="28"/>
        </w:rPr>
        <w:t xml:space="preserve"> </w:t>
      </w:r>
      <w:r w:rsidRPr="000F1A5C">
        <w:rPr>
          <w:b/>
          <w:sz w:val="28"/>
          <w:szCs w:val="36"/>
        </w:rPr>
        <w:t xml:space="preserve">č. </w:t>
      </w:r>
      <w:r w:rsidR="00140FC0">
        <w:rPr>
          <w:b/>
          <w:sz w:val="28"/>
          <w:szCs w:val="36"/>
        </w:rPr>
        <w:t xml:space="preserve"> </w:t>
      </w:r>
      <w:r w:rsidR="001D19C8">
        <w:rPr>
          <w:b/>
          <w:sz w:val="28"/>
          <w:szCs w:val="36"/>
        </w:rPr>
        <w:t>2</w:t>
      </w:r>
      <w:r w:rsidRPr="000F1A5C">
        <w:rPr>
          <w:b/>
          <w:sz w:val="28"/>
          <w:szCs w:val="36"/>
        </w:rPr>
        <w:t>/202</w:t>
      </w:r>
      <w:r w:rsidR="0055617F">
        <w:rPr>
          <w:b/>
          <w:sz w:val="28"/>
          <w:szCs w:val="36"/>
        </w:rPr>
        <w:t>4</w:t>
      </w:r>
      <w:r w:rsidR="00401AB4">
        <w:rPr>
          <w:b/>
          <w:sz w:val="28"/>
          <w:szCs w:val="36"/>
        </w:rPr>
        <w:t xml:space="preserve"> </w:t>
      </w:r>
      <w:r w:rsidRPr="000F1A5C">
        <w:rPr>
          <w:b/>
          <w:sz w:val="28"/>
          <w:szCs w:val="32"/>
        </w:rPr>
        <w:t>o</w:t>
      </w:r>
      <w:r w:rsidR="005426C9">
        <w:rPr>
          <w:b/>
          <w:sz w:val="28"/>
          <w:szCs w:val="32"/>
        </w:rPr>
        <w:t> miestnych daniach</w:t>
      </w:r>
      <w:r w:rsidRPr="000F1A5C">
        <w:rPr>
          <w:b/>
          <w:sz w:val="28"/>
          <w:szCs w:val="32"/>
        </w:rPr>
        <w:t xml:space="preserve"> na území obce</w:t>
      </w:r>
      <w:r w:rsidRPr="000F1A5C">
        <w:rPr>
          <w:b/>
          <w:bCs/>
          <w:sz w:val="28"/>
          <w:szCs w:val="32"/>
        </w:rPr>
        <w:t xml:space="preserve"> </w:t>
      </w:r>
      <w:r w:rsidR="00140FC0">
        <w:rPr>
          <w:b/>
          <w:bCs/>
          <w:sz w:val="28"/>
          <w:szCs w:val="32"/>
        </w:rPr>
        <w:t>Ratvaj</w:t>
      </w:r>
    </w:p>
    <w:p w14:paraId="543A69B6" w14:textId="77777777" w:rsidR="000F1A5C" w:rsidRDefault="000F1A5C" w:rsidP="000F1A5C">
      <w:pPr>
        <w:jc w:val="center"/>
        <w:rPr>
          <w:b/>
          <w:bCs/>
          <w:sz w:val="28"/>
          <w:szCs w:val="32"/>
        </w:rPr>
      </w:pPr>
    </w:p>
    <w:p w14:paraId="5FF63C6A" w14:textId="6C5C2C7B" w:rsidR="000F1A5C" w:rsidRDefault="000F1A5C" w:rsidP="000F1A5C">
      <w:pPr>
        <w:jc w:val="both"/>
      </w:pPr>
      <w:r>
        <w:t xml:space="preserve">Obecné zastupiteľstvo obce </w:t>
      </w:r>
      <w:r w:rsidR="00140FC0">
        <w:t>Ratvaj</w:t>
      </w:r>
      <w:r>
        <w:t xml:space="preserve"> sa na základe samosprávnej pôsobnosti podľa článku </w:t>
      </w:r>
      <w:r w:rsidR="005426C9">
        <w:t xml:space="preserve">67 a </w:t>
      </w:r>
      <w:r>
        <w:t xml:space="preserve">68 Ústavy Slovenskej republiky a podľa § 6 ods. 1, § 11 ods.4 písm. g) zákona č. 369/1990 Zb. o obecnom zriadení v znení neskorších predpisov (ďalej len „zákon o obecnom zriadení“), </w:t>
      </w:r>
      <w:r w:rsidR="005426C9">
        <w:t xml:space="preserve">a v súlade s ustanoveniami zákona č. 582/2004 Z. z. o miestnych daniach a miestnom poplatku za komunálne odpady a drobné stavebné odpady v znení neskorších predpisov (ďalej len „zákon č. 582/2004 </w:t>
      </w:r>
      <w:proofErr w:type="spellStart"/>
      <w:r w:rsidR="005426C9">
        <w:t>Z.z</w:t>
      </w:r>
      <w:proofErr w:type="spellEnd"/>
      <w:r w:rsidR="005426C9">
        <w:t>.“) sa uznieslo na tomto všeobecne záväznom nariadení (ďalej len „VZN“).</w:t>
      </w:r>
    </w:p>
    <w:p w14:paraId="04788B6C" w14:textId="77777777" w:rsidR="00401AB4" w:rsidRDefault="00401AB4" w:rsidP="000F1A5C">
      <w:pPr>
        <w:jc w:val="both"/>
      </w:pPr>
    </w:p>
    <w:p w14:paraId="1F896AB4" w14:textId="77777777" w:rsidR="00401AB4" w:rsidRPr="004623A0" w:rsidRDefault="00401AB4" w:rsidP="00401AB4">
      <w:pPr>
        <w:jc w:val="center"/>
        <w:rPr>
          <w:b/>
        </w:rPr>
      </w:pPr>
      <w:r>
        <w:rPr>
          <w:b/>
        </w:rPr>
        <w:t>Čl.</w:t>
      </w:r>
      <w:r w:rsidRPr="004623A0">
        <w:rPr>
          <w:b/>
        </w:rPr>
        <w:t xml:space="preserve"> 1</w:t>
      </w:r>
    </w:p>
    <w:p w14:paraId="75CF4544" w14:textId="77777777" w:rsidR="00401AB4" w:rsidRDefault="00401AB4" w:rsidP="00401AB4">
      <w:pPr>
        <w:jc w:val="center"/>
        <w:rPr>
          <w:b/>
        </w:rPr>
      </w:pPr>
      <w:r w:rsidRPr="004623A0">
        <w:rPr>
          <w:b/>
        </w:rPr>
        <w:t>Úvodné ustanovenia</w:t>
      </w:r>
    </w:p>
    <w:p w14:paraId="2BA145A7" w14:textId="4EF9ABB5" w:rsidR="005426C9" w:rsidRDefault="005426C9" w:rsidP="00720285">
      <w:pPr>
        <w:pStyle w:val="Odsekzoznamu"/>
        <w:numPr>
          <w:ilvl w:val="0"/>
          <w:numId w:val="4"/>
        </w:numPr>
        <w:ind w:left="284" w:hanging="284"/>
        <w:jc w:val="both"/>
      </w:pPr>
      <w:r>
        <w:t xml:space="preserve">Obecné zastupiteľstvo obce </w:t>
      </w:r>
      <w:r w:rsidR="00140FC0">
        <w:t>Ratvaj</w:t>
      </w:r>
      <w:r>
        <w:t xml:space="preserve"> v zmysle § 11 ods. 4 zákona o obecnom zriadení v nadväznosti na § 98 zákona č. 582/2004 Z. z. rozhodlo, že Obec </w:t>
      </w:r>
      <w:r w:rsidR="00140FC0">
        <w:t>Ratvaj</w:t>
      </w:r>
      <w:r>
        <w:t xml:space="preserve"> zavádza s účinnosťou od 1. januára 202</w:t>
      </w:r>
      <w:r w:rsidR="00140FC0">
        <w:t>5</w:t>
      </w:r>
      <w:r>
        <w:t xml:space="preserve"> tieto dane:</w:t>
      </w:r>
    </w:p>
    <w:p w14:paraId="64F9EC8F" w14:textId="77777777" w:rsidR="00D733AF" w:rsidRDefault="00D733AF" w:rsidP="00720285">
      <w:pPr>
        <w:pStyle w:val="Odsekzoznamu"/>
        <w:numPr>
          <w:ilvl w:val="1"/>
          <w:numId w:val="4"/>
        </w:numPr>
        <w:spacing w:before="120"/>
        <w:rPr>
          <w:color w:val="000000"/>
        </w:rPr>
      </w:pPr>
      <w:r w:rsidRPr="00951EBA">
        <w:rPr>
          <w:color w:val="000000"/>
        </w:rPr>
        <w:t>daň z nehnuteľností; (§4 - §18, Zákona o miestnych daniach)</w:t>
      </w:r>
    </w:p>
    <w:p w14:paraId="62F5226F" w14:textId="77777777" w:rsidR="00D733AF" w:rsidRDefault="00D733AF" w:rsidP="00720285">
      <w:pPr>
        <w:pStyle w:val="Odsekzoznamu"/>
        <w:numPr>
          <w:ilvl w:val="1"/>
          <w:numId w:val="4"/>
        </w:numPr>
        <w:spacing w:before="120"/>
        <w:rPr>
          <w:color w:val="000000"/>
        </w:rPr>
      </w:pPr>
      <w:r w:rsidRPr="00D733AF">
        <w:rPr>
          <w:color w:val="000000"/>
        </w:rPr>
        <w:t>daň za psa; (§ 22 - § 29)</w:t>
      </w:r>
    </w:p>
    <w:p w14:paraId="7136D928" w14:textId="77777777" w:rsidR="00D733AF" w:rsidRDefault="00D733AF" w:rsidP="00720285">
      <w:pPr>
        <w:pStyle w:val="Odsekzoznamu"/>
        <w:numPr>
          <w:ilvl w:val="1"/>
          <w:numId w:val="4"/>
        </w:numPr>
        <w:spacing w:before="120"/>
        <w:rPr>
          <w:color w:val="000000"/>
        </w:rPr>
      </w:pPr>
      <w:r w:rsidRPr="00D733AF">
        <w:rPr>
          <w:color w:val="000000"/>
        </w:rPr>
        <w:t>daň za užívanie verejného priestranstva; (§ 30 - § 36)</w:t>
      </w:r>
    </w:p>
    <w:p w14:paraId="13DA09A5" w14:textId="42BD7872" w:rsidR="007567FB" w:rsidRDefault="007567FB" w:rsidP="007567FB">
      <w:pPr>
        <w:pStyle w:val="Odsekzoznamu"/>
        <w:numPr>
          <w:ilvl w:val="1"/>
          <w:numId w:val="4"/>
        </w:numPr>
        <w:spacing w:before="120"/>
        <w:rPr>
          <w:color w:val="000000"/>
        </w:rPr>
      </w:pPr>
      <w:r>
        <w:rPr>
          <w:color w:val="000000"/>
        </w:rPr>
        <w:t xml:space="preserve">daň za ubytovanie </w:t>
      </w:r>
      <w:r w:rsidRPr="00D733AF">
        <w:rPr>
          <w:color w:val="000000"/>
        </w:rPr>
        <w:t xml:space="preserve">(§ </w:t>
      </w:r>
      <w:r>
        <w:rPr>
          <w:color w:val="000000"/>
        </w:rPr>
        <w:t>37</w:t>
      </w:r>
      <w:r w:rsidRPr="00D733AF">
        <w:rPr>
          <w:color w:val="000000"/>
        </w:rPr>
        <w:t xml:space="preserve"> - § </w:t>
      </w:r>
      <w:r>
        <w:rPr>
          <w:color w:val="000000"/>
        </w:rPr>
        <w:t>43</w:t>
      </w:r>
      <w:r w:rsidRPr="00D733AF">
        <w:rPr>
          <w:color w:val="000000"/>
        </w:rPr>
        <w:t>)</w:t>
      </w:r>
    </w:p>
    <w:p w14:paraId="375CB271" w14:textId="5009B42C" w:rsidR="007567FB" w:rsidRPr="00D733AF" w:rsidRDefault="007567FB" w:rsidP="007567FB">
      <w:pPr>
        <w:pStyle w:val="Odsekzoznamu"/>
        <w:spacing w:before="120"/>
        <w:ind w:left="1440"/>
        <w:rPr>
          <w:color w:val="000000"/>
        </w:rPr>
      </w:pPr>
    </w:p>
    <w:p w14:paraId="0C5641A1" w14:textId="77777777" w:rsidR="00B50C05" w:rsidRDefault="00B50C05" w:rsidP="00B50C05">
      <w:pPr>
        <w:pStyle w:val="Odsekzoznamu"/>
        <w:ind w:left="1440"/>
        <w:jc w:val="both"/>
      </w:pPr>
    </w:p>
    <w:p w14:paraId="64208245" w14:textId="77777777" w:rsidR="005426C9" w:rsidRPr="00B50C05" w:rsidRDefault="005426C9" w:rsidP="00720285">
      <w:pPr>
        <w:pStyle w:val="Odsekzoznamu"/>
        <w:numPr>
          <w:ilvl w:val="0"/>
          <w:numId w:val="4"/>
        </w:numPr>
        <w:ind w:left="284" w:hanging="284"/>
        <w:jc w:val="both"/>
      </w:pPr>
      <w:r w:rsidRPr="00951EBA">
        <w:rPr>
          <w:color w:val="000000"/>
        </w:rPr>
        <w:t>Zdaňovacím obdobím miestnych daní, uvedených v Čl. 1 ods. 1, písm. a</w:t>
      </w:r>
      <w:r>
        <w:rPr>
          <w:color w:val="000000"/>
        </w:rPr>
        <w:t>)</w:t>
      </w:r>
      <w:r w:rsidRPr="00951EBA">
        <w:rPr>
          <w:color w:val="000000"/>
        </w:rPr>
        <w:t>, b</w:t>
      </w:r>
      <w:r>
        <w:rPr>
          <w:color w:val="000000"/>
        </w:rPr>
        <w:t>)</w:t>
      </w:r>
      <w:r w:rsidRPr="00951EBA">
        <w:rPr>
          <w:color w:val="000000"/>
        </w:rPr>
        <w:t xml:space="preserve">, </w:t>
      </w:r>
      <w:r>
        <w:rPr>
          <w:color w:val="000000"/>
        </w:rPr>
        <w:t xml:space="preserve">c), </w:t>
      </w:r>
      <w:r w:rsidRPr="00951EBA">
        <w:rPr>
          <w:color w:val="000000"/>
        </w:rPr>
        <w:t>d</w:t>
      </w:r>
      <w:r>
        <w:rPr>
          <w:color w:val="000000"/>
        </w:rPr>
        <w:t>)</w:t>
      </w:r>
      <w:r w:rsidRPr="00951EBA">
        <w:rPr>
          <w:color w:val="000000"/>
        </w:rPr>
        <w:t xml:space="preserve"> je kalendárny rok.</w:t>
      </w:r>
    </w:p>
    <w:p w14:paraId="4E328787" w14:textId="77777777" w:rsidR="00B50C05" w:rsidRPr="00726EFF" w:rsidRDefault="00B50C05" w:rsidP="00B50C05">
      <w:pPr>
        <w:pStyle w:val="Odsekzoznamu"/>
        <w:ind w:left="284"/>
        <w:jc w:val="both"/>
      </w:pPr>
    </w:p>
    <w:p w14:paraId="0386268E" w14:textId="77777777" w:rsidR="00726EFF" w:rsidRDefault="00726EFF" w:rsidP="00720285">
      <w:pPr>
        <w:pStyle w:val="Odsekzoznamu"/>
        <w:numPr>
          <w:ilvl w:val="0"/>
          <w:numId w:val="4"/>
        </w:numPr>
        <w:ind w:left="284" w:hanging="284"/>
        <w:jc w:val="both"/>
      </w:pPr>
      <w:r>
        <w:t>Daň z nehnuteľností zahŕňa daň z pozemkov, daň zo stavieb a daň z bytov a nebytových priestorov v bytovom dome (ďalej len „daň z bytov“).</w:t>
      </w:r>
    </w:p>
    <w:p w14:paraId="4C81C743" w14:textId="77777777" w:rsidR="00726EFF" w:rsidRDefault="00726EFF" w:rsidP="00726EFF">
      <w:pPr>
        <w:jc w:val="both"/>
      </w:pPr>
    </w:p>
    <w:p w14:paraId="29C63F97" w14:textId="77777777" w:rsidR="00DE1D22" w:rsidRDefault="00DE1D22" w:rsidP="00401AB4">
      <w:pPr>
        <w:jc w:val="center"/>
        <w:rPr>
          <w:b/>
        </w:rPr>
      </w:pPr>
      <w:r>
        <w:rPr>
          <w:b/>
        </w:rPr>
        <w:t>Daň z nehnuteľností</w:t>
      </w:r>
    </w:p>
    <w:p w14:paraId="35824D10" w14:textId="77777777" w:rsidR="00DE1D22" w:rsidRDefault="00DE1D22" w:rsidP="00401AB4">
      <w:pPr>
        <w:jc w:val="center"/>
        <w:rPr>
          <w:b/>
        </w:rPr>
      </w:pPr>
    </w:p>
    <w:p w14:paraId="62D3240B" w14:textId="77777777" w:rsidR="00401AB4" w:rsidRPr="00401AB4" w:rsidRDefault="00401AB4" w:rsidP="00401AB4">
      <w:pPr>
        <w:jc w:val="center"/>
        <w:rPr>
          <w:b/>
        </w:rPr>
      </w:pPr>
      <w:r w:rsidRPr="00401AB4">
        <w:rPr>
          <w:b/>
        </w:rPr>
        <w:t>Čl.  2</w:t>
      </w:r>
    </w:p>
    <w:p w14:paraId="591AB3E7" w14:textId="77777777" w:rsidR="00401AB4" w:rsidRDefault="00726EFF" w:rsidP="00401AB4">
      <w:pPr>
        <w:jc w:val="center"/>
        <w:rPr>
          <w:b/>
        </w:rPr>
      </w:pPr>
      <w:r>
        <w:rPr>
          <w:b/>
        </w:rPr>
        <w:t>Daňovník</w:t>
      </w:r>
    </w:p>
    <w:p w14:paraId="7074930F" w14:textId="77777777" w:rsidR="00726EFF" w:rsidRPr="00951EBA" w:rsidRDefault="00726EFF" w:rsidP="00720285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color w:val="000000"/>
        </w:rPr>
      </w:pPr>
      <w:r w:rsidRPr="00951EBA">
        <w:rPr>
          <w:color w:val="000000"/>
        </w:rPr>
        <w:t>Daňovníkom dane z pozemkov, ak v</w:t>
      </w:r>
      <w:r w:rsidR="009046EE">
        <w:rPr>
          <w:color w:val="000000"/>
        </w:rPr>
        <w:t xml:space="preserve"> čl. 2 </w:t>
      </w:r>
      <w:r w:rsidRPr="00951EBA">
        <w:rPr>
          <w:color w:val="000000"/>
        </w:rPr>
        <w:t>ods. 2 a 3 tohto nariadenia nie je ustanovené inak, je vlastník pozemku.</w:t>
      </w:r>
    </w:p>
    <w:p w14:paraId="433AA71A" w14:textId="77777777" w:rsidR="00726EFF" w:rsidRPr="00951EBA" w:rsidRDefault="00726EFF" w:rsidP="00720285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color w:val="000000"/>
        </w:rPr>
      </w:pPr>
      <w:r w:rsidRPr="00951EBA">
        <w:rPr>
          <w:color w:val="000000"/>
        </w:rPr>
        <w:t xml:space="preserve">Daňovníkom dane z pozemkov je: </w:t>
      </w:r>
    </w:p>
    <w:p w14:paraId="3C2965A4" w14:textId="77777777" w:rsidR="00726EFF" w:rsidRPr="00951EBA" w:rsidRDefault="00726EFF" w:rsidP="00720285">
      <w:pPr>
        <w:numPr>
          <w:ilvl w:val="0"/>
          <w:numId w:val="5"/>
        </w:numPr>
        <w:tabs>
          <w:tab w:val="clear" w:pos="540"/>
          <w:tab w:val="num" w:pos="720"/>
        </w:tabs>
        <w:spacing w:before="120"/>
        <w:ind w:left="720"/>
        <w:jc w:val="both"/>
        <w:rPr>
          <w:color w:val="000000"/>
        </w:rPr>
      </w:pPr>
      <w:r w:rsidRPr="00951EBA">
        <w:rPr>
          <w:color w:val="000000"/>
        </w:rPr>
        <w:t>fyzická osoba alebo právnická osoba, ktorej boli pridelené na obhospodarovanie záhradné pozemky vyčlenené z pôdneho fondu užívaného právnickou osobou až do vykonania pozemkových úprav,</w:t>
      </w:r>
    </w:p>
    <w:p w14:paraId="1B2D0C36" w14:textId="77777777" w:rsidR="00726EFF" w:rsidRPr="00951EBA" w:rsidRDefault="00726EFF" w:rsidP="00720285">
      <w:pPr>
        <w:numPr>
          <w:ilvl w:val="0"/>
          <w:numId w:val="5"/>
        </w:numPr>
        <w:tabs>
          <w:tab w:val="clear" w:pos="540"/>
          <w:tab w:val="num" w:pos="720"/>
        </w:tabs>
        <w:spacing w:before="120"/>
        <w:ind w:left="720"/>
        <w:jc w:val="both"/>
        <w:rPr>
          <w:color w:val="000000"/>
        </w:rPr>
      </w:pPr>
      <w:r w:rsidRPr="00951EBA">
        <w:rPr>
          <w:color w:val="000000"/>
        </w:rPr>
        <w:t>nájomca, ak nájomný vzťah k pozemku trvá alebo má trvať najmenej 5 rokov a nájomca je zapísaný do katastra.</w:t>
      </w:r>
    </w:p>
    <w:p w14:paraId="2A3A3FF9" w14:textId="77777777" w:rsidR="00726EFF" w:rsidRPr="00951EBA" w:rsidRDefault="00726EFF" w:rsidP="00720285">
      <w:pPr>
        <w:pStyle w:val="Odsekzoznamu"/>
        <w:numPr>
          <w:ilvl w:val="0"/>
          <w:numId w:val="6"/>
        </w:numPr>
        <w:tabs>
          <w:tab w:val="clear" w:pos="720"/>
          <w:tab w:val="num" w:pos="284"/>
        </w:tabs>
        <w:spacing w:before="60"/>
        <w:ind w:left="284" w:hanging="284"/>
        <w:contextualSpacing w:val="0"/>
        <w:jc w:val="both"/>
        <w:rPr>
          <w:b/>
          <w:color w:val="000000"/>
        </w:rPr>
      </w:pPr>
      <w:r w:rsidRPr="00951EBA">
        <w:rPr>
          <w:color w:val="000000"/>
        </w:rPr>
        <w:t>Ak nemožno určiť daňovníka podľa odseku 1 a 2 je daňovníkom osoba, ktorá pozemok skutočne užíva.</w:t>
      </w:r>
    </w:p>
    <w:p w14:paraId="17B4EA75" w14:textId="77777777" w:rsidR="00726EFF" w:rsidRPr="00951EBA" w:rsidRDefault="00726EFF" w:rsidP="00720285">
      <w:pPr>
        <w:pStyle w:val="Odsekzoznamu"/>
        <w:numPr>
          <w:ilvl w:val="0"/>
          <w:numId w:val="6"/>
        </w:numPr>
        <w:tabs>
          <w:tab w:val="clear" w:pos="720"/>
          <w:tab w:val="num" w:pos="284"/>
        </w:tabs>
        <w:spacing w:before="60"/>
        <w:ind w:left="284" w:hanging="284"/>
        <w:contextualSpacing w:val="0"/>
        <w:jc w:val="both"/>
        <w:rPr>
          <w:b/>
          <w:color w:val="000000"/>
        </w:rPr>
      </w:pPr>
      <w:r w:rsidRPr="00951EBA">
        <w:rPr>
          <w:color w:val="000000"/>
        </w:rPr>
        <w:t>Ak je pozemok v spoluvlastníctve viacerých daňovníkov, daňovníkom  dane z pozemkov je každý spoluvlastník podľa výšky svojho spoluvlastníckeho podielu. Ak sa všetci spoluvlastníci dohodnú, daňovníkom dane z pozemkov zastupuje jeden z nich a ostatní spoluvlastníci za daň ručia do výšky svojho podielu na dani.</w:t>
      </w:r>
    </w:p>
    <w:p w14:paraId="47202FCC" w14:textId="5EF0F614" w:rsidR="00221BD2" w:rsidRDefault="00221BD2" w:rsidP="00C0589F">
      <w:pPr>
        <w:spacing w:line="276" w:lineRule="auto"/>
        <w:jc w:val="both"/>
      </w:pPr>
    </w:p>
    <w:p w14:paraId="5D1D35E8" w14:textId="77777777" w:rsidR="00C729C7" w:rsidRDefault="00C729C7" w:rsidP="00C0589F">
      <w:pPr>
        <w:spacing w:line="276" w:lineRule="auto"/>
        <w:jc w:val="both"/>
      </w:pPr>
    </w:p>
    <w:p w14:paraId="38D68B2A" w14:textId="77777777" w:rsidR="00221BD2" w:rsidRPr="004623A0" w:rsidRDefault="00221BD2" w:rsidP="00221BD2">
      <w:pPr>
        <w:jc w:val="center"/>
        <w:rPr>
          <w:b/>
        </w:rPr>
      </w:pPr>
      <w:r>
        <w:rPr>
          <w:b/>
        </w:rPr>
        <w:lastRenderedPageBreak/>
        <w:t>Daň z pozemkov</w:t>
      </w:r>
    </w:p>
    <w:p w14:paraId="19A58CDF" w14:textId="77777777" w:rsidR="00221BD2" w:rsidRDefault="00221BD2" w:rsidP="00401AB4">
      <w:pPr>
        <w:jc w:val="center"/>
        <w:rPr>
          <w:b/>
        </w:rPr>
      </w:pPr>
    </w:p>
    <w:p w14:paraId="7F1A0CD7" w14:textId="77777777" w:rsidR="00401AB4" w:rsidRDefault="00401AB4" w:rsidP="00401AB4">
      <w:pPr>
        <w:jc w:val="center"/>
        <w:rPr>
          <w:b/>
        </w:rPr>
      </w:pPr>
      <w:r>
        <w:rPr>
          <w:b/>
        </w:rPr>
        <w:t>Čl.</w:t>
      </w:r>
      <w:r w:rsidRPr="004623A0">
        <w:rPr>
          <w:b/>
        </w:rPr>
        <w:t xml:space="preserve">  3</w:t>
      </w:r>
    </w:p>
    <w:p w14:paraId="256B9F66" w14:textId="77777777" w:rsidR="00401AB4" w:rsidRPr="00C87390" w:rsidRDefault="00726EFF" w:rsidP="00401AB4">
      <w:pPr>
        <w:jc w:val="center"/>
        <w:rPr>
          <w:b/>
        </w:rPr>
      </w:pPr>
      <w:r w:rsidRPr="00C87390">
        <w:rPr>
          <w:b/>
        </w:rPr>
        <w:t>Základ dane</w:t>
      </w:r>
      <w:r w:rsidR="00221BD2" w:rsidRPr="00C87390">
        <w:rPr>
          <w:b/>
        </w:rPr>
        <w:t xml:space="preserve"> z pozemkov</w:t>
      </w:r>
    </w:p>
    <w:p w14:paraId="2CCED94F" w14:textId="77777777" w:rsidR="00726EFF" w:rsidRPr="00C87390" w:rsidRDefault="00726EFF" w:rsidP="00726EFF">
      <w:pPr>
        <w:jc w:val="both"/>
        <w:rPr>
          <w:b/>
        </w:rPr>
      </w:pPr>
    </w:p>
    <w:p w14:paraId="16736998" w14:textId="77777777" w:rsidR="00726EFF" w:rsidRPr="00C87390" w:rsidRDefault="00726EFF" w:rsidP="00720285">
      <w:pPr>
        <w:pStyle w:val="Odsekzoznamu"/>
        <w:numPr>
          <w:ilvl w:val="0"/>
          <w:numId w:val="1"/>
        </w:numPr>
        <w:ind w:left="284" w:hanging="284"/>
        <w:jc w:val="both"/>
      </w:pPr>
      <w:r w:rsidRPr="00C87390">
        <w:t xml:space="preserve">Základom dane z pozemkov pre pozemky druhu orná pôda, chmeľnice, vinice, ovocné sady a trvalé trávnaté pozemky je hodnota pozemku bez porastov určená vynásobením výmery pozemkov v m2 a hodnoty pôdy za 1m2 uvedenej v Prílohe č. 1 zákona č. 582/2004 </w:t>
      </w:r>
      <w:proofErr w:type="spellStart"/>
      <w:r w:rsidRPr="00C87390">
        <w:t>Z.z</w:t>
      </w:r>
      <w:proofErr w:type="spellEnd"/>
      <w:r w:rsidRPr="00C87390">
        <w:t>.. Hodnota pozemkov podľa prílohy č. 1 je nasledovná:</w:t>
      </w:r>
    </w:p>
    <w:p w14:paraId="64A6A10B" w14:textId="77777777" w:rsidR="00893897" w:rsidRPr="00C87390" w:rsidRDefault="00893897" w:rsidP="00893897">
      <w:pPr>
        <w:pStyle w:val="Odsekzoznamu"/>
        <w:ind w:left="284"/>
        <w:jc w:val="both"/>
      </w:pPr>
    </w:p>
    <w:p w14:paraId="677CFF02" w14:textId="06BEB908" w:rsidR="00726EFF" w:rsidRPr="00C87390" w:rsidRDefault="00726EFF" w:rsidP="00720285">
      <w:pPr>
        <w:pStyle w:val="Odsekzoznamu"/>
        <w:numPr>
          <w:ilvl w:val="0"/>
          <w:numId w:val="7"/>
        </w:numPr>
        <w:jc w:val="both"/>
      </w:pPr>
      <w:r w:rsidRPr="00C87390">
        <w:t>orná pôda</w:t>
      </w:r>
      <w:r w:rsidRPr="00C87390">
        <w:tab/>
      </w:r>
      <w:r w:rsidRPr="00C87390">
        <w:tab/>
      </w:r>
      <w:r w:rsidRPr="00C87390">
        <w:tab/>
      </w:r>
      <w:r w:rsidR="000E2F09" w:rsidRPr="00C87390">
        <w:tab/>
      </w:r>
      <w:r w:rsidR="000E2F09" w:rsidRPr="00C87390">
        <w:tab/>
      </w:r>
      <w:r w:rsidR="000E2F09" w:rsidRPr="00C87390">
        <w:tab/>
      </w:r>
      <w:r w:rsidRPr="00C87390">
        <w:rPr>
          <w:b/>
          <w:color w:val="000000"/>
        </w:rPr>
        <w:t>0,2</w:t>
      </w:r>
      <w:r w:rsidR="00E53704">
        <w:rPr>
          <w:b/>
          <w:color w:val="000000"/>
        </w:rPr>
        <w:t>131</w:t>
      </w:r>
      <w:r w:rsidRPr="00C87390">
        <w:rPr>
          <w:b/>
          <w:color w:val="000000"/>
        </w:rPr>
        <w:t xml:space="preserve"> € / m</w:t>
      </w:r>
      <w:r w:rsidRPr="00C87390">
        <w:rPr>
          <w:b/>
          <w:color w:val="000000"/>
          <w:vertAlign w:val="superscript"/>
        </w:rPr>
        <w:t>2</w:t>
      </w:r>
      <w:r w:rsidRPr="00C87390">
        <w:rPr>
          <w:b/>
          <w:color w:val="000000"/>
        </w:rPr>
        <w:t>,</w:t>
      </w:r>
    </w:p>
    <w:p w14:paraId="414FCBAA" w14:textId="3866C7D1" w:rsidR="00726EFF" w:rsidRPr="00C87390" w:rsidRDefault="00726EFF" w:rsidP="00720285">
      <w:pPr>
        <w:pStyle w:val="Odsekzoznamu"/>
        <w:numPr>
          <w:ilvl w:val="0"/>
          <w:numId w:val="7"/>
        </w:numPr>
        <w:jc w:val="both"/>
      </w:pPr>
      <w:r w:rsidRPr="00C87390">
        <w:rPr>
          <w:color w:val="000000"/>
        </w:rPr>
        <w:t>trvalé trávnaté porasty</w:t>
      </w:r>
      <w:r w:rsidRPr="00C87390">
        <w:rPr>
          <w:color w:val="000000"/>
        </w:rPr>
        <w:tab/>
      </w:r>
      <w:r w:rsidRPr="00C87390">
        <w:rPr>
          <w:color w:val="000000"/>
        </w:rPr>
        <w:tab/>
      </w:r>
      <w:r w:rsidR="000E2F09" w:rsidRPr="00C87390">
        <w:rPr>
          <w:color w:val="000000"/>
        </w:rPr>
        <w:tab/>
      </w:r>
      <w:r w:rsidR="000E2F09" w:rsidRPr="00C87390">
        <w:rPr>
          <w:color w:val="000000"/>
        </w:rPr>
        <w:tab/>
      </w:r>
      <w:r w:rsidR="000E2F09" w:rsidRPr="00C87390">
        <w:rPr>
          <w:color w:val="000000"/>
        </w:rPr>
        <w:tab/>
      </w:r>
      <w:r w:rsidRPr="00C87390">
        <w:rPr>
          <w:b/>
          <w:color w:val="000000"/>
        </w:rPr>
        <w:t>0,0</w:t>
      </w:r>
      <w:r w:rsidR="00E53704">
        <w:rPr>
          <w:b/>
          <w:color w:val="000000"/>
        </w:rPr>
        <w:t>252</w:t>
      </w:r>
      <w:r w:rsidRPr="00C87390">
        <w:rPr>
          <w:b/>
          <w:color w:val="000000"/>
        </w:rPr>
        <w:t xml:space="preserve"> € / m</w:t>
      </w:r>
      <w:r w:rsidRPr="00C87390">
        <w:rPr>
          <w:b/>
          <w:color w:val="000000"/>
          <w:vertAlign w:val="superscript"/>
        </w:rPr>
        <w:t>2</w:t>
      </w:r>
      <w:r w:rsidRPr="00C87390">
        <w:rPr>
          <w:color w:val="000000"/>
        </w:rPr>
        <w:t>,</w:t>
      </w:r>
    </w:p>
    <w:p w14:paraId="2D450DBA" w14:textId="77777777" w:rsidR="00726EFF" w:rsidRPr="00C87390" w:rsidRDefault="00726EFF" w:rsidP="00726EFF">
      <w:pPr>
        <w:jc w:val="both"/>
      </w:pPr>
    </w:p>
    <w:p w14:paraId="4D2C71A9" w14:textId="77777777" w:rsidR="00726EFF" w:rsidRPr="00C87390" w:rsidRDefault="00726EFF" w:rsidP="00720285">
      <w:pPr>
        <w:pStyle w:val="Odsekzoznamu"/>
        <w:numPr>
          <w:ilvl w:val="0"/>
          <w:numId w:val="1"/>
        </w:numPr>
        <w:ind w:left="284" w:hanging="284"/>
        <w:jc w:val="both"/>
      </w:pPr>
      <w:r w:rsidRPr="00C87390">
        <w:t>Základom dane z pozemkov pre lesné pozemky, na ktorých sú hospodárske lesy, rybníky s chovom rýb a ostatné hospodársky využívané vodné plochy je hodnota pozemku bez porastov určená vynásobením výmery pozemkov v m2 a hodnoty pozemku zistenej na 1m2 podľa predpisov o stanovení všeobecnej hodnoty majetku:</w:t>
      </w:r>
    </w:p>
    <w:p w14:paraId="3D11391C" w14:textId="77777777" w:rsidR="00893897" w:rsidRPr="00C87390" w:rsidRDefault="00893897" w:rsidP="00893897">
      <w:pPr>
        <w:pStyle w:val="Odsekzoznamu"/>
        <w:ind w:left="284"/>
        <w:jc w:val="both"/>
      </w:pPr>
    </w:p>
    <w:p w14:paraId="58C8C368" w14:textId="08831597" w:rsidR="00726EFF" w:rsidRPr="00C87390" w:rsidRDefault="00726EFF" w:rsidP="00720285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C87390">
        <w:rPr>
          <w:color w:val="000000"/>
        </w:rPr>
        <w:t>lesné pozemky</w:t>
      </w:r>
      <w:r w:rsidRPr="00C87390">
        <w:rPr>
          <w:color w:val="000000"/>
        </w:rPr>
        <w:tab/>
      </w:r>
      <w:r w:rsidRPr="00C87390">
        <w:rPr>
          <w:color w:val="000000"/>
        </w:rPr>
        <w:tab/>
      </w:r>
      <w:r w:rsidRPr="00C87390">
        <w:rPr>
          <w:color w:val="000000"/>
        </w:rPr>
        <w:tab/>
      </w:r>
      <w:r w:rsidR="000E2F09" w:rsidRPr="00C87390">
        <w:rPr>
          <w:color w:val="000000"/>
        </w:rPr>
        <w:tab/>
      </w:r>
      <w:r w:rsidR="000E2F09" w:rsidRPr="00C87390">
        <w:rPr>
          <w:color w:val="000000"/>
        </w:rPr>
        <w:tab/>
      </w:r>
      <w:r w:rsidR="000E2F09" w:rsidRPr="00C87390">
        <w:rPr>
          <w:color w:val="000000"/>
        </w:rPr>
        <w:tab/>
      </w:r>
      <w:r w:rsidRPr="00C87390">
        <w:rPr>
          <w:b/>
          <w:color w:val="000000"/>
        </w:rPr>
        <w:t>0,</w:t>
      </w:r>
      <w:r w:rsidR="00E53704">
        <w:rPr>
          <w:b/>
          <w:color w:val="000000"/>
        </w:rPr>
        <w:t>0833</w:t>
      </w:r>
      <w:r w:rsidRPr="00C87390">
        <w:rPr>
          <w:b/>
          <w:color w:val="000000"/>
        </w:rPr>
        <w:t xml:space="preserve"> € / m</w:t>
      </w:r>
      <w:r w:rsidRPr="00C87390">
        <w:rPr>
          <w:b/>
          <w:color w:val="000000"/>
          <w:vertAlign w:val="superscript"/>
        </w:rPr>
        <w:t>2</w:t>
      </w:r>
      <w:r w:rsidRPr="00C87390">
        <w:rPr>
          <w:color w:val="000000"/>
        </w:rPr>
        <w:t>,</w:t>
      </w:r>
    </w:p>
    <w:p w14:paraId="28FD5DA0" w14:textId="77777777" w:rsidR="00726EFF" w:rsidRPr="00C87390" w:rsidRDefault="00726EFF" w:rsidP="00726EFF">
      <w:pPr>
        <w:pStyle w:val="Odsekzoznamu"/>
        <w:widowControl w:val="0"/>
        <w:autoSpaceDE w:val="0"/>
        <w:autoSpaceDN w:val="0"/>
        <w:adjustRightInd w:val="0"/>
        <w:spacing w:before="60"/>
        <w:ind w:left="644"/>
        <w:jc w:val="both"/>
        <w:rPr>
          <w:color w:val="000000"/>
        </w:rPr>
      </w:pPr>
      <w:r w:rsidRPr="00C87390">
        <w:rPr>
          <w:color w:val="000000"/>
        </w:rPr>
        <w:t>(ak daňovník nepreukáže hodnotu lesného pozemku znaleckým posudkom)</w:t>
      </w:r>
    </w:p>
    <w:p w14:paraId="1AFD8BBC" w14:textId="77777777" w:rsidR="00726EFF" w:rsidRPr="00C87390" w:rsidRDefault="00726EFF" w:rsidP="00726EFF">
      <w:pPr>
        <w:pStyle w:val="Odsekzoznamu"/>
        <w:widowControl w:val="0"/>
        <w:autoSpaceDE w:val="0"/>
        <w:autoSpaceDN w:val="0"/>
        <w:adjustRightInd w:val="0"/>
        <w:spacing w:before="60"/>
        <w:ind w:left="644"/>
        <w:jc w:val="both"/>
        <w:rPr>
          <w:color w:val="000000"/>
        </w:rPr>
      </w:pPr>
    </w:p>
    <w:p w14:paraId="0BE65F27" w14:textId="77777777" w:rsidR="00726EFF" w:rsidRPr="00C87390" w:rsidRDefault="00726EFF" w:rsidP="00720285">
      <w:pPr>
        <w:pStyle w:val="Odsekzoznamu"/>
        <w:numPr>
          <w:ilvl w:val="0"/>
          <w:numId w:val="1"/>
        </w:numPr>
        <w:ind w:left="284" w:hanging="284"/>
        <w:jc w:val="both"/>
      </w:pPr>
      <w:r w:rsidRPr="00C87390">
        <w:t xml:space="preserve">Základom dane z pozemkov pre pozemky druhu záhrada, zastavané plochy a nádvoria, ostatné plochy je hodnota pozemku určená vynásobením výmery pozemkov v m2 a hodnoty pozemkov za 1m2 uvedenej v Prílohe č. 2 zákona č. 582/2004 </w:t>
      </w:r>
      <w:proofErr w:type="spellStart"/>
      <w:r w:rsidRPr="00C87390">
        <w:t>Z.z</w:t>
      </w:r>
      <w:proofErr w:type="spellEnd"/>
      <w:r w:rsidRPr="00C87390">
        <w:t>.. Hodnota pozemkov podľa Prílohy č. 2 je nasledovná:</w:t>
      </w:r>
    </w:p>
    <w:p w14:paraId="1FDD02F5" w14:textId="77777777" w:rsidR="00893897" w:rsidRPr="00C87390" w:rsidRDefault="00893897" w:rsidP="00893897">
      <w:pPr>
        <w:pStyle w:val="Odsekzoznamu"/>
        <w:ind w:left="284"/>
        <w:jc w:val="both"/>
      </w:pPr>
    </w:p>
    <w:p w14:paraId="7CC735C9" w14:textId="77777777" w:rsidR="00726EFF" w:rsidRPr="00C87390" w:rsidRDefault="00726EFF" w:rsidP="00720285">
      <w:pPr>
        <w:pStyle w:val="Odsekzoznamu"/>
        <w:numPr>
          <w:ilvl w:val="0"/>
          <w:numId w:val="7"/>
        </w:numPr>
        <w:jc w:val="both"/>
      </w:pPr>
      <w:r w:rsidRPr="00C87390">
        <w:rPr>
          <w:color w:val="000000"/>
        </w:rPr>
        <w:t>záhrady</w:t>
      </w:r>
      <w:r w:rsidRPr="00C87390">
        <w:rPr>
          <w:color w:val="000000"/>
        </w:rPr>
        <w:tab/>
      </w:r>
      <w:r w:rsidRPr="00C87390">
        <w:rPr>
          <w:color w:val="000000"/>
        </w:rPr>
        <w:tab/>
      </w:r>
      <w:r w:rsidRPr="00C87390">
        <w:rPr>
          <w:color w:val="000000"/>
        </w:rPr>
        <w:tab/>
      </w:r>
      <w:r w:rsidRPr="00C87390">
        <w:rPr>
          <w:color w:val="000000"/>
        </w:rPr>
        <w:tab/>
      </w:r>
      <w:r w:rsidR="000E2F09" w:rsidRPr="00C87390">
        <w:rPr>
          <w:color w:val="000000"/>
        </w:rPr>
        <w:tab/>
      </w:r>
      <w:r w:rsidR="000E2F09" w:rsidRPr="00C87390">
        <w:rPr>
          <w:color w:val="000000"/>
        </w:rPr>
        <w:tab/>
      </w:r>
      <w:r w:rsidR="000E2F09" w:rsidRPr="00C87390">
        <w:rPr>
          <w:color w:val="000000"/>
        </w:rPr>
        <w:tab/>
      </w:r>
      <w:r w:rsidRPr="00C87390">
        <w:rPr>
          <w:b/>
          <w:color w:val="000000"/>
        </w:rPr>
        <w:t>1,32 € / m</w:t>
      </w:r>
      <w:r w:rsidRPr="00C87390">
        <w:rPr>
          <w:b/>
          <w:color w:val="000000"/>
          <w:vertAlign w:val="superscript"/>
        </w:rPr>
        <w:t>2</w:t>
      </w:r>
      <w:r w:rsidRPr="00C87390">
        <w:rPr>
          <w:color w:val="000000"/>
        </w:rPr>
        <w:t>,</w:t>
      </w:r>
    </w:p>
    <w:p w14:paraId="0167567C" w14:textId="77777777" w:rsidR="000E2F09" w:rsidRPr="00C87390" w:rsidRDefault="000E2F09" w:rsidP="00720285">
      <w:pPr>
        <w:pStyle w:val="Odsekzoznamu"/>
        <w:numPr>
          <w:ilvl w:val="0"/>
          <w:numId w:val="7"/>
        </w:numPr>
        <w:jc w:val="both"/>
      </w:pPr>
      <w:r w:rsidRPr="00C87390">
        <w:rPr>
          <w:color w:val="000000"/>
        </w:rPr>
        <w:t>zastavané plochy a nádvoria</w:t>
      </w:r>
      <w:r w:rsidRPr="00C87390">
        <w:rPr>
          <w:color w:val="000000"/>
        </w:rPr>
        <w:tab/>
      </w:r>
      <w:r w:rsidRPr="00C87390">
        <w:rPr>
          <w:color w:val="000000"/>
        </w:rPr>
        <w:tab/>
      </w:r>
      <w:r w:rsidRPr="00C87390">
        <w:rPr>
          <w:color w:val="000000"/>
        </w:rPr>
        <w:tab/>
      </w:r>
      <w:r w:rsidRPr="00C87390">
        <w:rPr>
          <w:color w:val="000000"/>
        </w:rPr>
        <w:tab/>
      </w:r>
      <w:r w:rsidRPr="00C87390">
        <w:rPr>
          <w:b/>
          <w:color w:val="000000"/>
        </w:rPr>
        <w:t>1,32 € / m</w:t>
      </w:r>
      <w:r w:rsidRPr="00C87390">
        <w:rPr>
          <w:b/>
          <w:color w:val="000000"/>
          <w:vertAlign w:val="superscript"/>
        </w:rPr>
        <w:t>2</w:t>
      </w:r>
      <w:r w:rsidRPr="00C87390">
        <w:rPr>
          <w:color w:val="000000"/>
        </w:rPr>
        <w:t>,</w:t>
      </w:r>
    </w:p>
    <w:p w14:paraId="746D8D43" w14:textId="77777777" w:rsidR="000E2F09" w:rsidRPr="00C87390" w:rsidRDefault="000E2F09" w:rsidP="00720285">
      <w:pPr>
        <w:pStyle w:val="Odsekzoznamu"/>
        <w:numPr>
          <w:ilvl w:val="0"/>
          <w:numId w:val="7"/>
        </w:numPr>
        <w:jc w:val="both"/>
      </w:pPr>
      <w:r w:rsidRPr="00C87390">
        <w:rPr>
          <w:color w:val="000000"/>
        </w:rPr>
        <w:t>ostatné plochy s výnimkou stavebných pozemkov</w:t>
      </w:r>
      <w:r w:rsidRPr="00C87390">
        <w:rPr>
          <w:color w:val="000000"/>
        </w:rPr>
        <w:tab/>
      </w:r>
      <w:r w:rsidRPr="00C87390">
        <w:rPr>
          <w:b/>
          <w:color w:val="000000"/>
        </w:rPr>
        <w:t>1,32 € / m</w:t>
      </w:r>
      <w:r w:rsidRPr="00C87390">
        <w:rPr>
          <w:b/>
          <w:color w:val="000000"/>
          <w:vertAlign w:val="superscript"/>
        </w:rPr>
        <w:t>2</w:t>
      </w:r>
      <w:r w:rsidRPr="00C87390">
        <w:rPr>
          <w:color w:val="000000"/>
        </w:rPr>
        <w:t>,</w:t>
      </w:r>
    </w:p>
    <w:p w14:paraId="29D148B7" w14:textId="77777777" w:rsidR="00B50C05" w:rsidRPr="00C87390" w:rsidRDefault="00B50C05" w:rsidP="00B50C05">
      <w:pPr>
        <w:ind w:left="284"/>
        <w:jc w:val="both"/>
      </w:pPr>
    </w:p>
    <w:p w14:paraId="5CDF5FC8" w14:textId="77777777" w:rsidR="00B50C05" w:rsidRPr="00C87390" w:rsidRDefault="00B50C05" w:rsidP="00720285">
      <w:pPr>
        <w:pStyle w:val="Odsekzoznamu"/>
        <w:numPr>
          <w:ilvl w:val="0"/>
          <w:numId w:val="1"/>
        </w:numPr>
        <w:ind w:left="284" w:hanging="284"/>
        <w:jc w:val="both"/>
      </w:pPr>
      <w:r w:rsidRPr="00C87390">
        <w:t xml:space="preserve">Základom dane z pozemkov pre druh stavebné pozemky je hodnota pozemku určená vynásobením výmery pozemkov v m2 a hodnoty pozemkov za 1m2 vo výške </w:t>
      </w:r>
      <w:r w:rsidRPr="00C87390">
        <w:rPr>
          <w:b/>
          <w:color w:val="000000"/>
        </w:rPr>
        <w:t>13,27 € / m</w:t>
      </w:r>
      <w:r w:rsidRPr="00C87390">
        <w:rPr>
          <w:b/>
          <w:color w:val="000000"/>
          <w:vertAlign w:val="superscript"/>
        </w:rPr>
        <w:t>2</w:t>
      </w:r>
      <w:r w:rsidRPr="00C87390">
        <w:rPr>
          <w:b/>
          <w:color w:val="000000"/>
        </w:rPr>
        <w:t>.</w:t>
      </w:r>
    </w:p>
    <w:p w14:paraId="006A6A8E" w14:textId="77777777" w:rsidR="00B50C05" w:rsidRPr="00C87390" w:rsidRDefault="00B50C05" w:rsidP="00B50C05">
      <w:pPr>
        <w:jc w:val="both"/>
      </w:pPr>
    </w:p>
    <w:p w14:paraId="0D867679" w14:textId="77777777" w:rsidR="00221BD2" w:rsidRPr="00C87390" w:rsidRDefault="00221BD2" w:rsidP="00B50C05">
      <w:pPr>
        <w:jc w:val="both"/>
      </w:pPr>
    </w:p>
    <w:p w14:paraId="7A7BABDD" w14:textId="77777777" w:rsidR="00401AB4" w:rsidRPr="00C87390" w:rsidRDefault="00401AB4" w:rsidP="00401AB4">
      <w:pPr>
        <w:jc w:val="center"/>
        <w:rPr>
          <w:b/>
        </w:rPr>
      </w:pPr>
      <w:r w:rsidRPr="00C87390">
        <w:rPr>
          <w:b/>
        </w:rPr>
        <w:t>Čl.  4</w:t>
      </w:r>
    </w:p>
    <w:p w14:paraId="757D338E" w14:textId="77777777" w:rsidR="00401AB4" w:rsidRDefault="00B50C05" w:rsidP="00401AB4">
      <w:pPr>
        <w:jc w:val="center"/>
        <w:rPr>
          <w:b/>
        </w:rPr>
      </w:pPr>
      <w:r w:rsidRPr="00C87390">
        <w:rPr>
          <w:b/>
        </w:rPr>
        <w:t>Sadzba dane z pozemkov</w:t>
      </w:r>
    </w:p>
    <w:p w14:paraId="5F2FD754" w14:textId="77777777" w:rsidR="00B50C05" w:rsidRDefault="00B50C05" w:rsidP="00B50C05">
      <w:pPr>
        <w:rPr>
          <w:b/>
        </w:rPr>
      </w:pPr>
    </w:p>
    <w:p w14:paraId="49649E63" w14:textId="72B51DBF" w:rsidR="00B50C05" w:rsidRDefault="00B50C05" w:rsidP="00720285">
      <w:pPr>
        <w:pStyle w:val="Odsekzoznamu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color w:val="000000"/>
        </w:rPr>
      </w:pPr>
      <w:r w:rsidRPr="00951EBA">
        <w:rPr>
          <w:color w:val="000000"/>
        </w:rPr>
        <w:t xml:space="preserve">Správca dane určuje pre pozemky na území obce </w:t>
      </w:r>
      <w:r w:rsidR="00140FC0">
        <w:rPr>
          <w:color w:val="000000"/>
        </w:rPr>
        <w:t>Ratvaj</w:t>
      </w:r>
      <w:r w:rsidRPr="00951EBA">
        <w:rPr>
          <w:color w:val="000000"/>
        </w:rPr>
        <w:t>, okrem sadzby určenej podľa ods. 2 a 3 tohto článku ročnú sadzbu dane percentuálne zo základu dane z pozemkov nasledovne:</w:t>
      </w:r>
    </w:p>
    <w:p w14:paraId="341D12E2" w14:textId="77777777" w:rsidR="00893897" w:rsidRPr="00951EBA" w:rsidRDefault="00893897" w:rsidP="00893897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before="60"/>
        <w:ind w:left="426"/>
        <w:contextualSpacing w:val="0"/>
        <w:jc w:val="both"/>
        <w:rPr>
          <w:color w:val="000000"/>
        </w:rPr>
      </w:pPr>
    </w:p>
    <w:p w14:paraId="5A6A368D" w14:textId="645532C7" w:rsidR="00B50C05" w:rsidRPr="006A62BE" w:rsidRDefault="00B50C05" w:rsidP="00720285">
      <w:pPr>
        <w:pStyle w:val="Odsekzoznamu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60"/>
        <w:ind w:left="709" w:firstLine="142"/>
        <w:contextualSpacing w:val="0"/>
        <w:jc w:val="both"/>
      </w:pPr>
      <w:r w:rsidRPr="00951EBA">
        <w:rPr>
          <w:color w:val="000000"/>
        </w:rPr>
        <w:t>orná pôda, chmeľnice, vinice, ovocné sady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53704">
        <w:rPr>
          <w:b/>
        </w:rPr>
        <w:t>0</w:t>
      </w:r>
      <w:r w:rsidRPr="006A62BE">
        <w:rPr>
          <w:b/>
        </w:rPr>
        <w:t>,</w:t>
      </w:r>
      <w:r w:rsidR="00E53704">
        <w:rPr>
          <w:b/>
        </w:rPr>
        <w:t>70</w:t>
      </w:r>
      <w:r w:rsidRPr="006A62BE">
        <w:rPr>
          <w:b/>
        </w:rPr>
        <w:t xml:space="preserve"> % </w:t>
      </w:r>
      <w:r w:rsidRPr="006A62BE">
        <w:t>zo základu dane</w:t>
      </w:r>
    </w:p>
    <w:p w14:paraId="37BB9FE2" w14:textId="4A64B3DE" w:rsidR="00B50C05" w:rsidRPr="006A62BE" w:rsidRDefault="00B50C05" w:rsidP="00720285">
      <w:pPr>
        <w:pStyle w:val="Odsekzoznamu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60"/>
        <w:ind w:firstLine="131"/>
        <w:contextualSpacing w:val="0"/>
        <w:jc w:val="both"/>
      </w:pPr>
      <w:r w:rsidRPr="006A62BE">
        <w:t xml:space="preserve">trvalé trávnaté porasty  </w:t>
      </w:r>
      <w:r w:rsidRPr="006A62BE">
        <w:tab/>
      </w:r>
      <w:r w:rsidRPr="006A62BE">
        <w:tab/>
      </w:r>
      <w:r w:rsidRPr="006A62BE">
        <w:tab/>
      </w:r>
      <w:r w:rsidRPr="006A62BE">
        <w:tab/>
      </w:r>
      <w:r w:rsidRPr="006A62BE">
        <w:tab/>
      </w:r>
      <w:r w:rsidR="00E53704">
        <w:rPr>
          <w:b/>
        </w:rPr>
        <w:t>0</w:t>
      </w:r>
      <w:r w:rsidR="00B01AD5">
        <w:rPr>
          <w:b/>
        </w:rPr>
        <w:t>,</w:t>
      </w:r>
      <w:r w:rsidR="00E53704">
        <w:rPr>
          <w:b/>
        </w:rPr>
        <w:t>7</w:t>
      </w:r>
      <w:r w:rsidR="00B01AD5">
        <w:rPr>
          <w:b/>
        </w:rPr>
        <w:t>0</w:t>
      </w:r>
      <w:r w:rsidRPr="006A62BE">
        <w:rPr>
          <w:b/>
        </w:rPr>
        <w:t xml:space="preserve"> % </w:t>
      </w:r>
      <w:r w:rsidRPr="006A62BE">
        <w:t>zo základu dane</w:t>
      </w:r>
    </w:p>
    <w:p w14:paraId="33F160B7" w14:textId="0F8D6F49" w:rsidR="00B50C05" w:rsidRPr="006A62BE" w:rsidRDefault="00B50C05" w:rsidP="00720285">
      <w:pPr>
        <w:pStyle w:val="Odsekzoznamu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60"/>
        <w:ind w:left="709" w:firstLine="142"/>
        <w:contextualSpacing w:val="0"/>
        <w:jc w:val="both"/>
      </w:pPr>
      <w:r w:rsidRPr="006A62BE">
        <w:t>záhrady</w:t>
      </w:r>
      <w:r w:rsidRPr="006A62BE">
        <w:tab/>
      </w:r>
      <w:r w:rsidRPr="006A62BE">
        <w:tab/>
      </w:r>
      <w:r w:rsidRPr="006A62BE">
        <w:tab/>
      </w:r>
      <w:r w:rsidRPr="006A62BE">
        <w:tab/>
      </w:r>
      <w:r w:rsidRPr="006A62BE">
        <w:tab/>
      </w:r>
      <w:r w:rsidRPr="006A62BE">
        <w:tab/>
      </w:r>
      <w:r w:rsidRPr="006A62BE">
        <w:tab/>
      </w:r>
      <w:r w:rsidRPr="006A62BE">
        <w:tab/>
      </w:r>
      <w:r w:rsidR="00E53704">
        <w:rPr>
          <w:b/>
        </w:rPr>
        <w:t>0</w:t>
      </w:r>
      <w:r w:rsidR="00B01AD5">
        <w:rPr>
          <w:b/>
        </w:rPr>
        <w:t>,</w:t>
      </w:r>
      <w:r w:rsidR="00E53704">
        <w:rPr>
          <w:b/>
        </w:rPr>
        <w:t>7</w:t>
      </w:r>
      <w:r w:rsidR="00B01AD5">
        <w:rPr>
          <w:b/>
        </w:rPr>
        <w:t>0</w:t>
      </w:r>
      <w:r w:rsidRPr="006A62BE">
        <w:rPr>
          <w:b/>
        </w:rPr>
        <w:t xml:space="preserve"> % </w:t>
      </w:r>
      <w:r w:rsidRPr="006A62BE">
        <w:t>zo základu dane</w:t>
      </w:r>
    </w:p>
    <w:p w14:paraId="4E182E7C" w14:textId="2DBA3A6F" w:rsidR="00B50C05" w:rsidRPr="006A62BE" w:rsidRDefault="00B50C05" w:rsidP="00720285">
      <w:pPr>
        <w:pStyle w:val="Odsekzoznamu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60"/>
        <w:ind w:left="709" w:firstLine="142"/>
        <w:contextualSpacing w:val="0"/>
        <w:jc w:val="both"/>
      </w:pPr>
      <w:r w:rsidRPr="006A62BE">
        <w:t>zastavané plochy a nádvoria, ostatné plochy</w:t>
      </w:r>
      <w:r w:rsidRPr="006A62BE">
        <w:tab/>
      </w:r>
      <w:r w:rsidRPr="006A62BE">
        <w:tab/>
      </w:r>
      <w:r w:rsidRPr="006A62BE">
        <w:tab/>
      </w:r>
      <w:r w:rsidR="00E53704">
        <w:rPr>
          <w:b/>
        </w:rPr>
        <w:t>0</w:t>
      </w:r>
      <w:r w:rsidR="00B01AD5">
        <w:rPr>
          <w:b/>
        </w:rPr>
        <w:t>,</w:t>
      </w:r>
      <w:r w:rsidR="00E53704">
        <w:rPr>
          <w:b/>
        </w:rPr>
        <w:t>7</w:t>
      </w:r>
      <w:r w:rsidR="00B01AD5">
        <w:rPr>
          <w:b/>
        </w:rPr>
        <w:t>0</w:t>
      </w:r>
      <w:r w:rsidRPr="006A62BE">
        <w:rPr>
          <w:b/>
        </w:rPr>
        <w:t xml:space="preserve"> % </w:t>
      </w:r>
      <w:r w:rsidRPr="006A62BE">
        <w:t xml:space="preserve">zo základu dane </w:t>
      </w:r>
    </w:p>
    <w:p w14:paraId="10BC3B5E" w14:textId="77777777" w:rsidR="00B50C05" w:rsidRPr="006A62BE" w:rsidRDefault="00B50C05" w:rsidP="00720285">
      <w:pPr>
        <w:pStyle w:val="Odsekzoznamu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60"/>
        <w:ind w:left="709" w:firstLine="142"/>
        <w:contextualSpacing w:val="0"/>
        <w:jc w:val="both"/>
      </w:pPr>
      <w:r w:rsidRPr="006A62BE">
        <w:t>lesné pozemky, na ktorých sú hospodárske lesy,</w:t>
      </w:r>
    </w:p>
    <w:p w14:paraId="203E4357" w14:textId="77777777" w:rsidR="00B50C05" w:rsidRPr="006A62BE" w:rsidRDefault="00B50C05" w:rsidP="00B50C05">
      <w:pPr>
        <w:pStyle w:val="Odsekzoznamu"/>
        <w:widowControl w:val="0"/>
        <w:tabs>
          <w:tab w:val="left" w:pos="1276"/>
        </w:tabs>
        <w:autoSpaceDE w:val="0"/>
        <w:autoSpaceDN w:val="0"/>
        <w:adjustRightInd w:val="0"/>
        <w:spacing w:before="60"/>
        <w:ind w:left="851"/>
        <w:contextualSpacing w:val="0"/>
        <w:jc w:val="both"/>
      </w:pPr>
      <w:r w:rsidRPr="006A62BE">
        <w:tab/>
        <w:t>rybníky s chovom rýb a ostatné hospodársky</w:t>
      </w:r>
    </w:p>
    <w:p w14:paraId="0FAA314E" w14:textId="7BC0F6DC" w:rsidR="00B50C05" w:rsidRPr="006A62BE" w:rsidRDefault="00B50C05" w:rsidP="00B50C05">
      <w:pPr>
        <w:pStyle w:val="Odsekzoznamu"/>
        <w:widowControl w:val="0"/>
        <w:tabs>
          <w:tab w:val="left" w:pos="1276"/>
        </w:tabs>
        <w:autoSpaceDE w:val="0"/>
        <w:autoSpaceDN w:val="0"/>
        <w:adjustRightInd w:val="0"/>
        <w:spacing w:before="60"/>
        <w:ind w:left="851"/>
        <w:contextualSpacing w:val="0"/>
        <w:jc w:val="both"/>
      </w:pPr>
      <w:r w:rsidRPr="006A62BE">
        <w:tab/>
        <w:t xml:space="preserve">využívané vodné plochy </w:t>
      </w:r>
      <w:r w:rsidRPr="006A62BE">
        <w:tab/>
      </w:r>
      <w:r w:rsidRPr="006A62BE">
        <w:tab/>
      </w:r>
      <w:r w:rsidRPr="006A62BE">
        <w:tab/>
      </w:r>
      <w:r w:rsidRPr="006A62BE">
        <w:tab/>
      </w:r>
      <w:r w:rsidRPr="006A62BE">
        <w:tab/>
      </w:r>
      <w:r w:rsidRPr="006A62BE">
        <w:rPr>
          <w:b/>
        </w:rPr>
        <w:t>1,</w:t>
      </w:r>
      <w:r w:rsidR="00E53704">
        <w:rPr>
          <w:b/>
        </w:rPr>
        <w:t>00</w:t>
      </w:r>
      <w:r w:rsidRPr="006A62BE">
        <w:rPr>
          <w:b/>
        </w:rPr>
        <w:t xml:space="preserve"> % </w:t>
      </w:r>
      <w:r w:rsidRPr="006A62BE">
        <w:t>zo základu dane</w:t>
      </w:r>
    </w:p>
    <w:p w14:paraId="0F3248DE" w14:textId="62A0F603" w:rsidR="00B50C05" w:rsidRDefault="00B50C05" w:rsidP="00720285">
      <w:pPr>
        <w:pStyle w:val="Odsekzoznamu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60"/>
        <w:ind w:left="709" w:firstLine="142"/>
        <w:contextualSpacing w:val="0"/>
        <w:jc w:val="both"/>
        <w:rPr>
          <w:color w:val="000000"/>
        </w:rPr>
      </w:pPr>
      <w:r w:rsidRPr="006A62BE">
        <w:t>stavebné pozemky (okrem jednotlivej časti obce)</w:t>
      </w:r>
      <w:r w:rsidR="00675101" w:rsidRPr="006A62BE">
        <w:tab/>
      </w:r>
      <w:r w:rsidR="00675101" w:rsidRPr="006A62BE">
        <w:tab/>
      </w:r>
      <w:r w:rsidR="00E53704">
        <w:rPr>
          <w:b/>
        </w:rPr>
        <w:t>0</w:t>
      </w:r>
      <w:r w:rsidR="00B01AD5">
        <w:rPr>
          <w:b/>
        </w:rPr>
        <w:t>,</w:t>
      </w:r>
      <w:r w:rsidR="00E53704">
        <w:rPr>
          <w:b/>
        </w:rPr>
        <w:t>95</w:t>
      </w:r>
      <w:r w:rsidR="00675101" w:rsidRPr="006A62BE">
        <w:rPr>
          <w:b/>
        </w:rPr>
        <w:t xml:space="preserve"> % </w:t>
      </w:r>
      <w:r w:rsidR="00675101" w:rsidRPr="006A62BE">
        <w:t xml:space="preserve">zo základu </w:t>
      </w:r>
      <w:r w:rsidR="00675101" w:rsidRPr="00B50C05">
        <w:rPr>
          <w:color w:val="000000"/>
        </w:rPr>
        <w:t>dane</w:t>
      </w:r>
    </w:p>
    <w:p w14:paraId="6077BE23" w14:textId="77777777" w:rsidR="00221BD2" w:rsidRDefault="00221BD2" w:rsidP="00221BD2">
      <w:pPr>
        <w:jc w:val="center"/>
        <w:rPr>
          <w:b/>
        </w:rPr>
      </w:pPr>
      <w:r>
        <w:rPr>
          <w:b/>
        </w:rPr>
        <w:lastRenderedPageBreak/>
        <w:t>Daň zo stavieb</w:t>
      </w:r>
    </w:p>
    <w:p w14:paraId="6CC632C8" w14:textId="77777777" w:rsidR="00221BD2" w:rsidRPr="004623A0" w:rsidRDefault="00221BD2" w:rsidP="00221BD2">
      <w:pPr>
        <w:jc w:val="center"/>
        <w:rPr>
          <w:b/>
        </w:rPr>
      </w:pPr>
    </w:p>
    <w:p w14:paraId="0A971C58" w14:textId="77777777" w:rsidR="00401AB4" w:rsidRPr="004623A0" w:rsidRDefault="00401AB4" w:rsidP="00401AB4">
      <w:pPr>
        <w:jc w:val="center"/>
        <w:rPr>
          <w:b/>
        </w:rPr>
      </w:pPr>
      <w:r>
        <w:rPr>
          <w:b/>
        </w:rPr>
        <w:t>Čl.</w:t>
      </w:r>
      <w:r w:rsidRPr="004623A0">
        <w:rPr>
          <w:b/>
        </w:rPr>
        <w:t xml:space="preserve">  5 </w:t>
      </w:r>
    </w:p>
    <w:p w14:paraId="62270ED8" w14:textId="77777777" w:rsidR="00221BD2" w:rsidRDefault="00221BD2" w:rsidP="00221BD2">
      <w:pPr>
        <w:jc w:val="center"/>
        <w:rPr>
          <w:b/>
        </w:rPr>
      </w:pPr>
      <w:r>
        <w:rPr>
          <w:b/>
        </w:rPr>
        <w:t>Základ dane zo stavieb</w:t>
      </w:r>
    </w:p>
    <w:p w14:paraId="0F715B20" w14:textId="77777777" w:rsidR="00221BD2" w:rsidRDefault="00221BD2" w:rsidP="00221BD2">
      <w:pPr>
        <w:jc w:val="both"/>
        <w:rPr>
          <w:b/>
        </w:rPr>
      </w:pPr>
    </w:p>
    <w:p w14:paraId="0AC18843" w14:textId="77777777" w:rsidR="00221BD2" w:rsidRPr="00221BD2" w:rsidRDefault="00221BD2" w:rsidP="00720285">
      <w:pPr>
        <w:pStyle w:val="Odsekzoznamu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color w:val="000000"/>
        </w:rPr>
      </w:pPr>
      <w:r>
        <w:t>Základom dane zo stavieb je výmera zastavanej plochy v m2. Zastavanou plochou sa rozumie pôdorys stavby na úrovni najrozsiahlejšej nadzemnej časti stavby, pričom sa do zastavanej plochy nezapočítava prečnievajúca časť strešnej konštrukcie stavby.</w:t>
      </w:r>
    </w:p>
    <w:p w14:paraId="3D951734" w14:textId="77777777" w:rsidR="00221BD2" w:rsidRPr="00A16CB5" w:rsidRDefault="00221BD2" w:rsidP="00221BD2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before="60"/>
        <w:ind w:left="284"/>
        <w:contextualSpacing w:val="0"/>
        <w:jc w:val="both"/>
        <w:rPr>
          <w:color w:val="000000"/>
        </w:rPr>
      </w:pPr>
    </w:p>
    <w:p w14:paraId="1BA80DD2" w14:textId="77777777" w:rsidR="00221BD2" w:rsidRDefault="00221BD2" w:rsidP="00221BD2">
      <w:pPr>
        <w:jc w:val="center"/>
        <w:rPr>
          <w:b/>
        </w:rPr>
      </w:pPr>
      <w:r w:rsidRPr="00221BD2">
        <w:rPr>
          <w:b/>
        </w:rPr>
        <w:t>Čl.  6</w:t>
      </w:r>
    </w:p>
    <w:p w14:paraId="1926E24B" w14:textId="77777777" w:rsidR="00221BD2" w:rsidRPr="00221BD2" w:rsidRDefault="00221BD2" w:rsidP="00221BD2">
      <w:pPr>
        <w:jc w:val="center"/>
        <w:rPr>
          <w:b/>
        </w:rPr>
      </w:pPr>
      <w:r w:rsidRPr="00221BD2">
        <w:rPr>
          <w:b/>
        </w:rPr>
        <w:t>Sadzba dane zo stavieb</w:t>
      </w:r>
    </w:p>
    <w:p w14:paraId="03C42926" w14:textId="77777777" w:rsidR="00221BD2" w:rsidRDefault="00221BD2" w:rsidP="00401AB4">
      <w:pPr>
        <w:jc w:val="center"/>
        <w:rPr>
          <w:b/>
        </w:rPr>
      </w:pPr>
    </w:p>
    <w:p w14:paraId="176B3860" w14:textId="4D6DAC6C" w:rsidR="00221BD2" w:rsidRDefault="00221BD2" w:rsidP="00720285">
      <w:pPr>
        <w:pStyle w:val="Odsekzoznamu"/>
        <w:widowControl w:val="0"/>
        <w:numPr>
          <w:ilvl w:val="3"/>
          <w:numId w:val="9"/>
        </w:numPr>
        <w:autoSpaceDE w:val="0"/>
        <w:autoSpaceDN w:val="0"/>
        <w:adjustRightInd w:val="0"/>
        <w:spacing w:before="60"/>
        <w:ind w:left="284" w:hanging="284"/>
        <w:jc w:val="both"/>
        <w:rPr>
          <w:color w:val="000000"/>
        </w:rPr>
      </w:pPr>
      <w:r w:rsidRPr="00221BD2">
        <w:rPr>
          <w:color w:val="000000"/>
        </w:rPr>
        <w:t xml:space="preserve">Správca dane určuje pre stavby na území obce </w:t>
      </w:r>
      <w:r w:rsidR="00140FC0">
        <w:rPr>
          <w:color w:val="000000"/>
        </w:rPr>
        <w:t>Ratvaj</w:t>
      </w:r>
      <w:r w:rsidRPr="00221BD2">
        <w:rPr>
          <w:color w:val="000000"/>
        </w:rPr>
        <w:t xml:space="preserve"> ročnú sadzbu dane zo stavieb za každý i začatý m2 zastavanej plochy v súlade s ustanovením §12 ods.2 zákona o miestnych daniach a miestnom poplatku: </w:t>
      </w:r>
    </w:p>
    <w:p w14:paraId="075E7CBE" w14:textId="77777777" w:rsidR="00893897" w:rsidRPr="00221BD2" w:rsidRDefault="00893897" w:rsidP="00893897">
      <w:pPr>
        <w:pStyle w:val="Odsekzoznamu"/>
        <w:widowControl w:val="0"/>
        <w:autoSpaceDE w:val="0"/>
        <w:autoSpaceDN w:val="0"/>
        <w:adjustRightInd w:val="0"/>
        <w:spacing w:before="60"/>
        <w:ind w:left="284"/>
        <w:jc w:val="both"/>
        <w:rPr>
          <w:color w:val="000000"/>
        </w:rPr>
      </w:pPr>
    </w:p>
    <w:p w14:paraId="4EE42B89" w14:textId="0C6FCDD8" w:rsidR="00221BD2" w:rsidRPr="006A62BE" w:rsidRDefault="00221BD2" w:rsidP="00221BD2">
      <w:pPr>
        <w:pStyle w:val="Odsekzoznamu"/>
        <w:widowControl w:val="0"/>
        <w:autoSpaceDE w:val="0"/>
        <w:autoSpaceDN w:val="0"/>
        <w:adjustRightInd w:val="0"/>
        <w:spacing w:before="60"/>
        <w:ind w:left="567" w:hanging="142"/>
        <w:contextualSpacing w:val="0"/>
        <w:jc w:val="both"/>
      </w:pPr>
      <w:r w:rsidRPr="00A16CB5">
        <w:rPr>
          <w:color w:val="000000"/>
        </w:rPr>
        <w:t xml:space="preserve">a) </w:t>
      </w:r>
      <w:r w:rsidRPr="006A62BE">
        <w:rPr>
          <w:b/>
          <w:bCs/>
        </w:rPr>
        <w:t>0,1</w:t>
      </w:r>
      <w:r w:rsidR="00E71920">
        <w:rPr>
          <w:b/>
          <w:bCs/>
        </w:rPr>
        <w:t>0</w:t>
      </w:r>
      <w:r w:rsidRPr="006A62BE">
        <w:rPr>
          <w:b/>
          <w:bCs/>
        </w:rPr>
        <w:t xml:space="preserve"> € </w:t>
      </w:r>
      <w:r w:rsidRPr="006A62BE">
        <w:t xml:space="preserve">- stavby na bývanie a drobné stavby, ktoré majú doplnkovú funkciu pre hlavnú stavbu, </w:t>
      </w:r>
    </w:p>
    <w:p w14:paraId="22670E8C" w14:textId="6F8CF12C" w:rsidR="00221BD2" w:rsidRPr="006A62BE" w:rsidRDefault="00221BD2" w:rsidP="00221BD2">
      <w:pPr>
        <w:autoSpaceDE w:val="0"/>
        <w:autoSpaceDN w:val="0"/>
        <w:adjustRightInd w:val="0"/>
        <w:spacing w:before="60"/>
        <w:ind w:left="567" w:hanging="142"/>
      </w:pPr>
      <w:r w:rsidRPr="006A62BE">
        <w:t xml:space="preserve">b) </w:t>
      </w:r>
      <w:r w:rsidRPr="006A62BE">
        <w:rPr>
          <w:b/>
          <w:bCs/>
        </w:rPr>
        <w:t>0,1</w:t>
      </w:r>
      <w:r w:rsidR="00E71920">
        <w:rPr>
          <w:b/>
          <w:bCs/>
        </w:rPr>
        <w:t>0</w:t>
      </w:r>
      <w:r w:rsidRPr="006A62BE">
        <w:rPr>
          <w:b/>
          <w:bCs/>
        </w:rPr>
        <w:t xml:space="preserve"> € </w:t>
      </w:r>
      <w:r w:rsidRPr="006A62BE">
        <w:t xml:space="preserve">- stavby na pôdohospodársku produkciu, skleníky, stavby pre vodné hospodárstvo, stavby využívané na skladovanie vlastnej pôdohospodárskej produkcie vrátane stavieb na vlastnú administratívu, </w:t>
      </w:r>
    </w:p>
    <w:p w14:paraId="66A5DA49" w14:textId="2D6AC20A" w:rsidR="00221BD2" w:rsidRPr="006A62BE" w:rsidRDefault="00221BD2" w:rsidP="00221BD2">
      <w:pPr>
        <w:autoSpaceDE w:val="0"/>
        <w:autoSpaceDN w:val="0"/>
        <w:adjustRightInd w:val="0"/>
        <w:spacing w:before="60"/>
        <w:ind w:left="567" w:hanging="142"/>
        <w:jc w:val="both"/>
      </w:pPr>
      <w:r w:rsidRPr="006A62BE">
        <w:t xml:space="preserve">c) </w:t>
      </w:r>
      <w:r w:rsidRPr="006A62BE">
        <w:rPr>
          <w:b/>
          <w:bCs/>
        </w:rPr>
        <w:t>0,</w:t>
      </w:r>
      <w:r w:rsidR="00E71920">
        <w:rPr>
          <w:b/>
          <w:bCs/>
        </w:rPr>
        <w:t>10</w:t>
      </w:r>
      <w:r w:rsidRPr="006A62BE">
        <w:rPr>
          <w:b/>
          <w:bCs/>
        </w:rPr>
        <w:t xml:space="preserve"> € </w:t>
      </w:r>
      <w:r w:rsidRPr="006A62BE">
        <w:t xml:space="preserve">- chaty a stavby na individuálnu rekreáciu, </w:t>
      </w:r>
    </w:p>
    <w:p w14:paraId="03B42307" w14:textId="5795E68C" w:rsidR="00221BD2" w:rsidRPr="006A62BE" w:rsidRDefault="00221BD2" w:rsidP="00221BD2">
      <w:pPr>
        <w:autoSpaceDE w:val="0"/>
        <w:autoSpaceDN w:val="0"/>
        <w:adjustRightInd w:val="0"/>
        <w:spacing w:before="60"/>
        <w:ind w:left="567" w:hanging="142"/>
        <w:jc w:val="both"/>
      </w:pPr>
      <w:r w:rsidRPr="006A62BE">
        <w:t xml:space="preserve">d) </w:t>
      </w:r>
      <w:r w:rsidRPr="006A62BE">
        <w:rPr>
          <w:b/>
          <w:bCs/>
        </w:rPr>
        <w:t>0,</w:t>
      </w:r>
      <w:r w:rsidR="00E71920">
        <w:rPr>
          <w:b/>
          <w:bCs/>
        </w:rPr>
        <w:t>10</w:t>
      </w:r>
      <w:r w:rsidRPr="006A62BE">
        <w:rPr>
          <w:b/>
          <w:bCs/>
        </w:rPr>
        <w:t xml:space="preserve"> € </w:t>
      </w:r>
      <w:r w:rsidRPr="006A62BE">
        <w:t xml:space="preserve">- samostatne stojace garáže, </w:t>
      </w:r>
    </w:p>
    <w:p w14:paraId="30B0645D" w14:textId="7B6B0978" w:rsidR="00221BD2" w:rsidRPr="006A62BE" w:rsidRDefault="00221BD2" w:rsidP="00221BD2">
      <w:pPr>
        <w:autoSpaceDE w:val="0"/>
        <w:autoSpaceDN w:val="0"/>
        <w:adjustRightInd w:val="0"/>
        <w:spacing w:before="60"/>
        <w:ind w:left="567" w:hanging="142"/>
        <w:jc w:val="both"/>
      </w:pPr>
      <w:r w:rsidRPr="006A62BE">
        <w:t xml:space="preserve">e) </w:t>
      </w:r>
      <w:r w:rsidRPr="006A62BE">
        <w:rPr>
          <w:b/>
          <w:bCs/>
        </w:rPr>
        <w:t>0,</w:t>
      </w:r>
      <w:r w:rsidR="00E71920">
        <w:rPr>
          <w:b/>
          <w:bCs/>
        </w:rPr>
        <w:t>10</w:t>
      </w:r>
      <w:r w:rsidRPr="006A62BE">
        <w:rPr>
          <w:b/>
          <w:bCs/>
        </w:rPr>
        <w:t xml:space="preserve"> € </w:t>
      </w:r>
      <w:r w:rsidRPr="006A62BE">
        <w:t xml:space="preserve">- priemyselné stavby, stavby slúžiace energetike, stavby slúžiace stavebníctvu, stavby využívané na skladovanie vlastnej produkcie vrátane stavieb na vlastnú administratívu, </w:t>
      </w:r>
    </w:p>
    <w:p w14:paraId="7A070CB0" w14:textId="5C6DAA63" w:rsidR="00221BD2" w:rsidRPr="006A62BE" w:rsidRDefault="00221BD2" w:rsidP="00221BD2">
      <w:pPr>
        <w:autoSpaceDE w:val="0"/>
        <w:autoSpaceDN w:val="0"/>
        <w:adjustRightInd w:val="0"/>
        <w:spacing w:before="60"/>
        <w:ind w:left="567" w:hanging="142"/>
      </w:pPr>
      <w:r w:rsidRPr="006A62BE">
        <w:t xml:space="preserve">f) </w:t>
      </w:r>
      <w:r w:rsidRPr="006A62BE">
        <w:rPr>
          <w:b/>
          <w:bCs/>
        </w:rPr>
        <w:t>0,</w:t>
      </w:r>
      <w:r w:rsidR="00E71920">
        <w:rPr>
          <w:b/>
          <w:bCs/>
        </w:rPr>
        <w:t>10</w:t>
      </w:r>
      <w:r w:rsidRPr="006A62BE">
        <w:rPr>
          <w:b/>
          <w:bCs/>
        </w:rPr>
        <w:t xml:space="preserve"> € </w:t>
      </w:r>
      <w:r w:rsidRPr="006A62BE">
        <w:t xml:space="preserve">- stavby na ostatné podnikanie a na zárobkovú činnosť, skladovanie a administratívu súvisiacu s ostatným podnikaním a so zárobkovou činnosťou, </w:t>
      </w:r>
    </w:p>
    <w:p w14:paraId="7B7EB205" w14:textId="37DE8ADE" w:rsidR="00221BD2" w:rsidRPr="006A62BE" w:rsidRDefault="00221BD2" w:rsidP="00221BD2">
      <w:pPr>
        <w:autoSpaceDE w:val="0"/>
        <w:autoSpaceDN w:val="0"/>
        <w:adjustRightInd w:val="0"/>
        <w:spacing w:before="60"/>
        <w:ind w:left="567" w:hanging="142"/>
      </w:pPr>
      <w:r w:rsidRPr="006A62BE">
        <w:t xml:space="preserve">g) </w:t>
      </w:r>
      <w:r w:rsidRPr="006A62BE">
        <w:rPr>
          <w:b/>
          <w:bCs/>
        </w:rPr>
        <w:t>0,</w:t>
      </w:r>
      <w:r w:rsidR="00E71920">
        <w:rPr>
          <w:b/>
          <w:bCs/>
        </w:rPr>
        <w:t>10</w:t>
      </w:r>
      <w:r w:rsidRPr="006A62BE">
        <w:rPr>
          <w:b/>
          <w:bCs/>
        </w:rPr>
        <w:t xml:space="preserve"> € </w:t>
      </w:r>
      <w:r w:rsidRPr="006A62BE">
        <w:t xml:space="preserve">- ostatné stavby neuvedené v písmenách a) až f). </w:t>
      </w:r>
    </w:p>
    <w:p w14:paraId="46807435" w14:textId="77777777" w:rsidR="00221BD2" w:rsidRPr="006A62BE" w:rsidRDefault="00221BD2" w:rsidP="00221BD2">
      <w:pPr>
        <w:autoSpaceDE w:val="0"/>
        <w:autoSpaceDN w:val="0"/>
        <w:adjustRightInd w:val="0"/>
        <w:spacing w:before="60"/>
        <w:ind w:left="567" w:hanging="142"/>
        <w:jc w:val="both"/>
      </w:pPr>
    </w:p>
    <w:p w14:paraId="48F701FA" w14:textId="77777777" w:rsidR="00221BD2" w:rsidRPr="006A62BE" w:rsidRDefault="00221BD2" w:rsidP="00720285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before="60"/>
        <w:ind w:left="567" w:hanging="425"/>
        <w:contextualSpacing w:val="0"/>
        <w:jc w:val="both"/>
        <w:rPr>
          <w:sz w:val="20"/>
          <w:szCs w:val="20"/>
        </w:rPr>
      </w:pPr>
      <w:r w:rsidRPr="006A62BE">
        <w:t>Pri viacpodlažných stavbách správca dane v súlade s ustanovením § 12 ods.3 zákona o miestnych daniach a miestnom poplatku určuje príplatok za podlažie vo výške</w:t>
      </w:r>
    </w:p>
    <w:p w14:paraId="47139CCD" w14:textId="7162FFE4" w:rsidR="00221BD2" w:rsidRPr="006A62BE" w:rsidRDefault="00221BD2" w:rsidP="00221BD2">
      <w:pPr>
        <w:pStyle w:val="Odsekzoznamu"/>
        <w:widowControl w:val="0"/>
        <w:autoSpaceDE w:val="0"/>
        <w:autoSpaceDN w:val="0"/>
        <w:adjustRightInd w:val="0"/>
        <w:spacing w:before="60"/>
        <w:ind w:left="567"/>
        <w:contextualSpacing w:val="0"/>
        <w:jc w:val="both"/>
      </w:pPr>
      <w:r w:rsidRPr="006A62BE">
        <w:rPr>
          <w:b/>
        </w:rPr>
        <w:t>0,0</w:t>
      </w:r>
      <w:r w:rsidR="00E71920">
        <w:rPr>
          <w:b/>
        </w:rPr>
        <w:t>1</w:t>
      </w:r>
      <w:r w:rsidRPr="006A62BE">
        <w:rPr>
          <w:b/>
        </w:rPr>
        <w:t xml:space="preserve"> €</w:t>
      </w:r>
      <w:r w:rsidRPr="006A62BE">
        <w:t xml:space="preserve"> za každé ďalšie podlažie okrem prvého nadzemného podlažia.</w:t>
      </w:r>
    </w:p>
    <w:p w14:paraId="712AE290" w14:textId="77777777" w:rsidR="00180A7D" w:rsidRDefault="00180A7D" w:rsidP="00180A7D">
      <w:pPr>
        <w:jc w:val="both"/>
        <w:rPr>
          <w:b/>
        </w:rPr>
      </w:pPr>
    </w:p>
    <w:p w14:paraId="1542A30E" w14:textId="4ACF9229" w:rsidR="00401AB4" w:rsidRPr="004623A0" w:rsidRDefault="00401AB4" w:rsidP="00401AB4">
      <w:pPr>
        <w:jc w:val="center"/>
        <w:rPr>
          <w:b/>
        </w:rPr>
      </w:pPr>
      <w:r>
        <w:rPr>
          <w:b/>
        </w:rPr>
        <w:t>Čl.</w:t>
      </w:r>
      <w:r w:rsidRPr="004623A0">
        <w:rPr>
          <w:b/>
        </w:rPr>
        <w:t xml:space="preserve">  </w:t>
      </w:r>
      <w:r w:rsidR="00140FC0">
        <w:rPr>
          <w:b/>
        </w:rPr>
        <w:t>7</w:t>
      </w:r>
    </w:p>
    <w:p w14:paraId="38760390" w14:textId="77777777" w:rsidR="00401AB4" w:rsidRDefault="00BB4F98" w:rsidP="00401AB4">
      <w:pPr>
        <w:jc w:val="center"/>
        <w:rPr>
          <w:b/>
        </w:rPr>
      </w:pPr>
      <w:r>
        <w:rPr>
          <w:b/>
        </w:rPr>
        <w:t>Daň za psa</w:t>
      </w:r>
    </w:p>
    <w:p w14:paraId="22737CFD" w14:textId="77777777" w:rsidR="00401AB4" w:rsidRPr="004623A0" w:rsidRDefault="00401AB4" w:rsidP="00401AB4">
      <w:pPr>
        <w:jc w:val="center"/>
        <w:rPr>
          <w:b/>
        </w:rPr>
      </w:pPr>
    </w:p>
    <w:p w14:paraId="438EA8F0" w14:textId="77777777" w:rsidR="00BB4F98" w:rsidRPr="00BB4F98" w:rsidRDefault="00BB4F98" w:rsidP="00720285">
      <w:pPr>
        <w:pStyle w:val="Odsekzoznamu"/>
        <w:numPr>
          <w:ilvl w:val="0"/>
          <w:numId w:val="2"/>
        </w:numPr>
        <w:spacing w:after="200" w:line="276" w:lineRule="auto"/>
        <w:ind w:left="284" w:hanging="284"/>
        <w:jc w:val="both"/>
      </w:pPr>
      <w:r w:rsidRPr="00A16CB5">
        <w:rPr>
          <w:color w:val="000000"/>
        </w:rPr>
        <w:t>Daňovníkom dane za psa je fyzická osoba, alebo právnická osoba, ktorá je vlastníkom psa, alebo držiteľom psa, ak sa nedá preukázať kto psa vlastní.</w:t>
      </w:r>
    </w:p>
    <w:p w14:paraId="52F3CD69" w14:textId="77777777" w:rsidR="00BB4F98" w:rsidRDefault="00BB4F98" w:rsidP="00720285">
      <w:pPr>
        <w:pStyle w:val="Odsekzoznamu"/>
        <w:numPr>
          <w:ilvl w:val="0"/>
          <w:numId w:val="2"/>
        </w:numPr>
        <w:spacing w:after="200" w:line="276" w:lineRule="auto"/>
        <w:ind w:left="284" w:hanging="284"/>
        <w:jc w:val="both"/>
      </w:pPr>
      <w:r>
        <w:t>Predmetom dane za psa je pes starší ako 6 mesiacov chovaný fyzickou osobou alebo právnickou osobou.</w:t>
      </w:r>
    </w:p>
    <w:p w14:paraId="6E1C2742" w14:textId="77777777" w:rsidR="00BB4F98" w:rsidRDefault="00BB4F98" w:rsidP="00720285">
      <w:pPr>
        <w:pStyle w:val="Odsekzoznamu"/>
        <w:numPr>
          <w:ilvl w:val="0"/>
          <w:numId w:val="2"/>
        </w:numPr>
        <w:spacing w:after="200" w:line="276" w:lineRule="auto"/>
        <w:ind w:left="284" w:hanging="284"/>
        <w:jc w:val="both"/>
      </w:pPr>
      <w:r>
        <w:t>Predmetom dane za psa nie je:</w:t>
      </w:r>
    </w:p>
    <w:p w14:paraId="491B0151" w14:textId="77777777" w:rsidR="00BB4F98" w:rsidRDefault="00BB4F98" w:rsidP="00720285">
      <w:pPr>
        <w:pStyle w:val="Odsekzoznamu"/>
        <w:numPr>
          <w:ilvl w:val="0"/>
          <w:numId w:val="16"/>
        </w:numPr>
        <w:spacing w:after="200" w:line="276" w:lineRule="auto"/>
        <w:jc w:val="both"/>
      </w:pPr>
      <w:r>
        <w:t>pes chovaný na vedecké účely a výskumné účely,</w:t>
      </w:r>
    </w:p>
    <w:p w14:paraId="2C0E6176" w14:textId="77777777" w:rsidR="00BB4F98" w:rsidRDefault="00BB4F98" w:rsidP="00720285">
      <w:pPr>
        <w:pStyle w:val="Odsekzoznamu"/>
        <w:numPr>
          <w:ilvl w:val="0"/>
          <w:numId w:val="16"/>
        </w:numPr>
        <w:spacing w:after="200" w:line="276" w:lineRule="auto"/>
        <w:jc w:val="both"/>
      </w:pPr>
      <w:r>
        <w:t>pes umiestnený v útulku zvierat,</w:t>
      </w:r>
    </w:p>
    <w:p w14:paraId="3EBDA7F6" w14:textId="77777777" w:rsidR="00BB4F98" w:rsidRDefault="00BB4F98" w:rsidP="00720285">
      <w:pPr>
        <w:pStyle w:val="Odsekzoznamu"/>
        <w:numPr>
          <w:ilvl w:val="0"/>
          <w:numId w:val="16"/>
        </w:numPr>
        <w:spacing w:after="200" w:line="276" w:lineRule="auto"/>
        <w:jc w:val="both"/>
      </w:pPr>
      <w:r>
        <w:t>pes so špeciálnym výcvikom, ktorého vlastní alebo používa občan fyzická osoba s ťažkým zdravotným postihnutím.</w:t>
      </w:r>
    </w:p>
    <w:p w14:paraId="0CE155C6" w14:textId="77777777" w:rsidR="00BB4F98" w:rsidRDefault="00BB4F98" w:rsidP="00720285">
      <w:pPr>
        <w:pStyle w:val="Odsekzoznamu"/>
        <w:numPr>
          <w:ilvl w:val="0"/>
          <w:numId w:val="16"/>
        </w:numPr>
        <w:spacing w:after="200" w:line="276" w:lineRule="auto"/>
        <w:jc w:val="both"/>
      </w:pPr>
      <w:r>
        <w:t xml:space="preserve">pes chovaný </w:t>
      </w:r>
      <w:r w:rsidRPr="00BB4F98">
        <w:rPr>
          <w:color w:val="000000"/>
        </w:rPr>
        <w:t>osamel</w:t>
      </w:r>
      <w:r>
        <w:rPr>
          <w:color w:val="000000"/>
        </w:rPr>
        <w:t>ým</w:t>
      </w:r>
      <w:r w:rsidRPr="00BB4F98">
        <w:rPr>
          <w:color w:val="000000"/>
        </w:rPr>
        <w:t xml:space="preserve"> dôchod</w:t>
      </w:r>
      <w:r>
        <w:rPr>
          <w:color w:val="000000"/>
        </w:rPr>
        <w:t>com</w:t>
      </w:r>
      <w:r w:rsidRPr="00BB4F98">
        <w:rPr>
          <w:color w:val="000000"/>
        </w:rPr>
        <w:t xml:space="preserve"> vo veku nad 69,99 rokov.</w:t>
      </w:r>
    </w:p>
    <w:p w14:paraId="3BA43265" w14:textId="77777777" w:rsidR="00BB4F98" w:rsidRPr="00BB4F98" w:rsidRDefault="00BB4F98" w:rsidP="00720285">
      <w:pPr>
        <w:pStyle w:val="Odsekzoznamu"/>
        <w:numPr>
          <w:ilvl w:val="0"/>
          <w:numId w:val="2"/>
        </w:numPr>
        <w:spacing w:after="200" w:line="276" w:lineRule="auto"/>
        <w:ind w:left="284" w:hanging="284"/>
        <w:jc w:val="both"/>
      </w:pPr>
      <w:r w:rsidRPr="00BB4F98">
        <w:rPr>
          <w:color w:val="000000"/>
        </w:rPr>
        <w:t>Základom dane je počet psov.</w:t>
      </w:r>
    </w:p>
    <w:p w14:paraId="252E1FA4" w14:textId="4C2B3350" w:rsidR="00BB4F98" w:rsidRDefault="00BB4F98" w:rsidP="00BB4F98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Čl. </w:t>
      </w:r>
      <w:r w:rsidR="00140FC0">
        <w:rPr>
          <w:b/>
        </w:rPr>
        <w:t>8</w:t>
      </w:r>
    </w:p>
    <w:p w14:paraId="75808CF9" w14:textId="77777777" w:rsidR="00BB4F98" w:rsidRDefault="00BB4F98" w:rsidP="00BB4F98">
      <w:pPr>
        <w:spacing w:after="200" w:line="276" w:lineRule="auto"/>
        <w:jc w:val="center"/>
        <w:rPr>
          <w:b/>
        </w:rPr>
      </w:pPr>
      <w:r>
        <w:rPr>
          <w:b/>
        </w:rPr>
        <w:t>Sadzba dane za psa</w:t>
      </w:r>
    </w:p>
    <w:p w14:paraId="5FAD27B6" w14:textId="5EDF325A" w:rsidR="00BB4F98" w:rsidRDefault="00BB4F98" w:rsidP="00720285">
      <w:pPr>
        <w:pStyle w:val="Odsekzoznamu"/>
        <w:numPr>
          <w:ilvl w:val="0"/>
          <w:numId w:val="17"/>
        </w:numPr>
        <w:spacing w:after="200" w:line="276" w:lineRule="auto"/>
        <w:ind w:left="284" w:hanging="284"/>
      </w:pPr>
      <w:r>
        <w:t>Sadzbu určuje správca dane takto:</w:t>
      </w:r>
    </w:p>
    <w:p w14:paraId="339B9E5B" w14:textId="77777777" w:rsidR="00E53704" w:rsidRDefault="00E53704" w:rsidP="00E53704">
      <w:pPr>
        <w:pStyle w:val="Odsekzoznamu"/>
        <w:spacing w:after="200" w:line="276" w:lineRule="auto"/>
        <w:ind w:left="284"/>
      </w:pPr>
    </w:p>
    <w:p w14:paraId="6DFB0D56" w14:textId="77777777" w:rsidR="00E53704" w:rsidRDefault="00E53704" w:rsidP="00E53704">
      <w:pPr>
        <w:pStyle w:val="Odsekzoznamu"/>
        <w:spacing w:before="240" w:line="276" w:lineRule="auto"/>
        <w:jc w:val="both"/>
      </w:pPr>
      <w:r>
        <w:t xml:space="preserve">a) </w:t>
      </w:r>
      <w:r w:rsidRPr="00E53704">
        <w:rPr>
          <w:b/>
        </w:rPr>
        <w:t xml:space="preserve">10,- € </w:t>
      </w:r>
      <w:r>
        <w:t>ročne za psa slúžiacich na podnikateľské účely,</w:t>
      </w:r>
    </w:p>
    <w:p w14:paraId="533B806C" w14:textId="7416E5F8" w:rsidR="00E53704" w:rsidRDefault="00E53704" w:rsidP="00E53704">
      <w:pPr>
        <w:pStyle w:val="Odsekzoznamu"/>
        <w:spacing w:before="240" w:line="276" w:lineRule="auto"/>
        <w:jc w:val="both"/>
      </w:pPr>
      <w:r>
        <w:t xml:space="preserve">b) </w:t>
      </w:r>
      <w:r w:rsidRPr="00E53704">
        <w:rPr>
          <w:b/>
        </w:rPr>
        <w:t>5,- €</w:t>
      </w:r>
      <w:r>
        <w:t xml:space="preserve"> ročne za psa držaného v rodinnom dome, záhradkárskej chatke alebo pozemku, ktoré neslúžia na podnikateľské účely. </w:t>
      </w:r>
    </w:p>
    <w:p w14:paraId="2D813DED" w14:textId="77777777" w:rsidR="00E53704" w:rsidRDefault="00E53704" w:rsidP="00E53704">
      <w:pPr>
        <w:pStyle w:val="Odsekzoznamu"/>
        <w:spacing w:before="240" w:line="276" w:lineRule="auto"/>
        <w:jc w:val="both"/>
      </w:pPr>
    </w:p>
    <w:p w14:paraId="3D9EE0E0" w14:textId="1DD7EACC" w:rsidR="008225A1" w:rsidRDefault="008225A1" w:rsidP="008225A1">
      <w:pPr>
        <w:spacing w:after="200" w:line="276" w:lineRule="auto"/>
        <w:jc w:val="center"/>
        <w:rPr>
          <w:b/>
        </w:rPr>
      </w:pPr>
      <w:r>
        <w:rPr>
          <w:b/>
        </w:rPr>
        <w:t xml:space="preserve">Čl. </w:t>
      </w:r>
      <w:r w:rsidR="00140FC0">
        <w:rPr>
          <w:b/>
        </w:rPr>
        <w:t>9</w:t>
      </w:r>
    </w:p>
    <w:p w14:paraId="1325D781" w14:textId="77777777" w:rsidR="008225A1" w:rsidRPr="008225A1" w:rsidRDefault="008225A1" w:rsidP="008225A1">
      <w:pPr>
        <w:spacing w:after="200" w:line="276" w:lineRule="auto"/>
        <w:jc w:val="center"/>
        <w:rPr>
          <w:b/>
        </w:rPr>
      </w:pPr>
      <w:r w:rsidRPr="008225A1">
        <w:rPr>
          <w:b/>
        </w:rPr>
        <w:t>Oslobodenie od dane a zníženie dane za psa</w:t>
      </w:r>
    </w:p>
    <w:p w14:paraId="2DC93972" w14:textId="77777777" w:rsidR="00BB4F98" w:rsidRPr="00BB4F98" w:rsidRDefault="008225A1" w:rsidP="00720285">
      <w:pPr>
        <w:pStyle w:val="Odsekzoznamu"/>
        <w:numPr>
          <w:ilvl w:val="0"/>
          <w:numId w:val="18"/>
        </w:numPr>
        <w:spacing w:after="200" w:line="276" w:lineRule="auto"/>
        <w:ind w:left="284" w:hanging="284"/>
        <w:jc w:val="both"/>
      </w:pPr>
      <w:r>
        <w:t xml:space="preserve">Správca dane poskytuje oslobodenie od dane za psa daňovníkovi držiteľovi preukazu fyzickej osoby s ťažkým zdravotným postihnutím na jedného chovaného psa. </w:t>
      </w:r>
      <w:r w:rsidR="00BB4F98" w:rsidRPr="00BB4F98">
        <w:rPr>
          <w:color w:val="000000"/>
        </w:rPr>
        <w:t>Na ďalších psov sa oslobodenie nevzťahuje.</w:t>
      </w:r>
    </w:p>
    <w:p w14:paraId="1BAD8C21" w14:textId="77777777" w:rsidR="00BB4F98" w:rsidRDefault="008225A1" w:rsidP="00720285">
      <w:pPr>
        <w:pStyle w:val="Odsekzoznamu"/>
        <w:numPr>
          <w:ilvl w:val="0"/>
          <w:numId w:val="18"/>
        </w:numPr>
        <w:spacing w:after="200" w:line="276" w:lineRule="auto"/>
        <w:ind w:left="284" w:hanging="284"/>
        <w:jc w:val="both"/>
      </w:pPr>
      <w:r>
        <w:t>Zníženie dane za psa sa poskytuje:</w:t>
      </w:r>
    </w:p>
    <w:p w14:paraId="6BE58CED" w14:textId="7A518BA2" w:rsidR="008225A1" w:rsidRPr="008225A1" w:rsidRDefault="008225A1" w:rsidP="00720285">
      <w:pPr>
        <w:pStyle w:val="Odsekzoznamu"/>
        <w:numPr>
          <w:ilvl w:val="1"/>
          <w:numId w:val="18"/>
        </w:numPr>
        <w:spacing w:after="200" w:line="276" w:lineRule="auto"/>
        <w:ind w:left="567"/>
        <w:rPr>
          <w:b/>
        </w:rPr>
      </w:pPr>
      <w:r>
        <w:t xml:space="preserve">daňovníkovi staršiemu ako </w:t>
      </w:r>
      <w:r w:rsidR="001D19C8">
        <w:t>64,99</w:t>
      </w:r>
      <w:r>
        <w:t xml:space="preserve"> rokov vo výške 50% na jedného chovaného psa,</w:t>
      </w:r>
    </w:p>
    <w:p w14:paraId="605C501D" w14:textId="77777777" w:rsidR="008225A1" w:rsidRPr="008225A1" w:rsidRDefault="008225A1" w:rsidP="00720285">
      <w:pPr>
        <w:pStyle w:val="Odsekzoznamu"/>
        <w:numPr>
          <w:ilvl w:val="1"/>
          <w:numId w:val="18"/>
        </w:numPr>
        <w:spacing w:after="200" w:line="276" w:lineRule="auto"/>
        <w:ind w:left="567"/>
        <w:rPr>
          <w:b/>
        </w:rPr>
      </w:pPr>
      <w:r>
        <w:t>daňovníkovi, ak si osvojí psa z útulku v okrese Sabinov, vo výške 50% za rok prevzatia a za bezprostredne nasledujúci rok.</w:t>
      </w:r>
    </w:p>
    <w:p w14:paraId="507A57A7" w14:textId="77777777" w:rsidR="008225A1" w:rsidRPr="00A16CB5" w:rsidRDefault="008225A1" w:rsidP="00720285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>O úľavu je nutné požiadať podaním čiastkového daňového priznania vždy do 31.1. bežného roka, ku ktorému sa daň vyrubuje.</w:t>
      </w:r>
    </w:p>
    <w:p w14:paraId="008189D3" w14:textId="77777777" w:rsidR="008225A1" w:rsidRPr="00A16CB5" w:rsidRDefault="008225A1" w:rsidP="00720285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 xml:space="preserve">Chovateľ psa je povinný písomne oznámiť vznik daňovej povinnosti správcovu dane do 30 dní od vzniku daňovej povinnosti. Správca dane vlastníkovi psa vyrubí daň na základe rozhodnutia. </w:t>
      </w:r>
    </w:p>
    <w:p w14:paraId="04910333" w14:textId="77777777" w:rsidR="008225A1" w:rsidRPr="008225A1" w:rsidRDefault="008225A1" w:rsidP="00720285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>Daňová povinnosť vzniká prvým dňom kalendárneho mesiaca nasledujúceho po mesiaci, v ktorom sa pes stal predmetom dane podľa §22 ods.1 zákona o miestnych daniach a zaniká posledným dňom mesiaca, v ktorom pes už nie je predmetom dane.</w:t>
      </w:r>
    </w:p>
    <w:p w14:paraId="4A348110" w14:textId="7F576242" w:rsidR="00C06DCB" w:rsidRDefault="00C06DCB" w:rsidP="00401AB4">
      <w:pPr>
        <w:autoSpaceDE w:val="0"/>
        <w:autoSpaceDN w:val="0"/>
        <w:adjustRightInd w:val="0"/>
        <w:jc w:val="center"/>
        <w:rPr>
          <w:b/>
        </w:rPr>
      </w:pPr>
    </w:p>
    <w:p w14:paraId="5661691F" w14:textId="720AC0DF" w:rsidR="00140FC0" w:rsidRDefault="00140FC0" w:rsidP="00401AB4">
      <w:pPr>
        <w:autoSpaceDE w:val="0"/>
        <w:autoSpaceDN w:val="0"/>
        <w:adjustRightInd w:val="0"/>
        <w:jc w:val="center"/>
        <w:rPr>
          <w:b/>
        </w:rPr>
      </w:pPr>
    </w:p>
    <w:p w14:paraId="21961975" w14:textId="77777777" w:rsidR="00140FC0" w:rsidRDefault="00140FC0" w:rsidP="00401AB4">
      <w:pPr>
        <w:autoSpaceDE w:val="0"/>
        <w:autoSpaceDN w:val="0"/>
        <w:adjustRightInd w:val="0"/>
        <w:jc w:val="center"/>
        <w:rPr>
          <w:b/>
        </w:rPr>
      </w:pPr>
    </w:p>
    <w:p w14:paraId="5B48175D" w14:textId="77777777" w:rsidR="00C06DCB" w:rsidRDefault="00C06DCB" w:rsidP="00401AB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Daň za užívanie verejného priestranstva</w:t>
      </w:r>
    </w:p>
    <w:p w14:paraId="77B52F7C" w14:textId="77777777" w:rsidR="00C06DCB" w:rsidRDefault="00C06DCB" w:rsidP="00401AB4">
      <w:pPr>
        <w:autoSpaceDE w:val="0"/>
        <w:autoSpaceDN w:val="0"/>
        <w:adjustRightInd w:val="0"/>
        <w:jc w:val="center"/>
        <w:rPr>
          <w:b/>
        </w:rPr>
      </w:pPr>
    </w:p>
    <w:p w14:paraId="7CEBAD0B" w14:textId="4C82CDB6" w:rsidR="00401AB4" w:rsidRDefault="00401AB4" w:rsidP="00401AB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Čl.</w:t>
      </w:r>
      <w:r w:rsidRPr="004623A0">
        <w:rPr>
          <w:b/>
        </w:rPr>
        <w:t xml:space="preserve"> </w:t>
      </w:r>
      <w:r>
        <w:rPr>
          <w:b/>
          <w:bCs/>
        </w:rPr>
        <w:t>1</w:t>
      </w:r>
      <w:r w:rsidR="00140FC0">
        <w:rPr>
          <w:b/>
          <w:bCs/>
        </w:rPr>
        <w:t>0</w:t>
      </w:r>
    </w:p>
    <w:p w14:paraId="785A68B8" w14:textId="77777777" w:rsidR="00C06DCB" w:rsidRPr="00A16CB5" w:rsidRDefault="00C06DCB" w:rsidP="0072028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>Daňovníkom dane za užívanie verejného priestranstva je fyzická alebo právnická osoba, ktorá verejné priestranstvo využíva.</w:t>
      </w:r>
    </w:p>
    <w:p w14:paraId="3F704012" w14:textId="77777777" w:rsidR="00C06DCB" w:rsidRPr="00A16CB5" w:rsidRDefault="00C06DCB" w:rsidP="0072028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 xml:space="preserve">Predmetom dane za užívanie verejného priestranstva je osobitné užívanie verejného priestranstva a dočasné parkovanie motorového vozidla. </w:t>
      </w:r>
    </w:p>
    <w:p w14:paraId="5056DBAA" w14:textId="77777777" w:rsidR="00C06DCB" w:rsidRPr="00A16CB5" w:rsidRDefault="00C06DCB" w:rsidP="0072028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>Osobitným užívaním verejného priestranstva sa rozumie umiestnenie zariadenia slúžiaceho na poskytovanie služieb, umiestnenie stavebného zariadenia, predajného zariadenia, zariadenia cirkusu a iných atrakcií, dočasné umiestnenie skládky a trvalé parkovanie vozidla. Osobitným užívaním verejného priestranstva nie je užívanie verejného priestranstva v súvislosti s odstránením porúch alebo havárie rozvodov a verejných sietí.</w:t>
      </w:r>
    </w:p>
    <w:p w14:paraId="2F35DC87" w14:textId="5535B1FC" w:rsidR="00C06DCB" w:rsidRPr="00A16CB5" w:rsidRDefault="00C06DCB" w:rsidP="0072028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 xml:space="preserve">Verejným priestranstvom na účely tohto VZN sú verejnosti prístupné pozemky vo vlastníctve obce </w:t>
      </w:r>
      <w:r w:rsidR="00140FC0">
        <w:rPr>
          <w:color w:val="000000"/>
        </w:rPr>
        <w:t>Ratvaj</w:t>
      </w:r>
      <w:r w:rsidRPr="00A16CB5">
        <w:rPr>
          <w:color w:val="000000"/>
        </w:rPr>
        <w:t xml:space="preserve"> (všetky cestné komunikácie v celej svojej dĺžke a šírke, chodníky, detské ihriská, športoviská, obecné pozemky v intraviláne obce, parkoviská).</w:t>
      </w:r>
    </w:p>
    <w:p w14:paraId="405A03BB" w14:textId="77777777" w:rsidR="00C06DCB" w:rsidRPr="00A16CB5" w:rsidRDefault="00C06DCB" w:rsidP="0072028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lastRenderedPageBreak/>
        <w:t>Základom dane za užívanie verejného priestranstva je výmera užívaného verejného priestranstva v m2, alebo parkovacie miesto.</w:t>
      </w:r>
    </w:p>
    <w:p w14:paraId="584DEADC" w14:textId="77777777" w:rsidR="00C06DCB" w:rsidRPr="00A16CB5" w:rsidRDefault="00C06DCB" w:rsidP="0072028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>Sadzba dane za užívanie verejného priestranstva je:</w:t>
      </w:r>
    </w:p>
    <w:p w14:paraId="4037D02A" w14:textId="77777777" w:rsidR="00C06DCB" w:rsidRPr="00A16CB5" w:rsidRDefault="00C06DCB" w:rsidP="00720285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ind w:left="567" w:hanging="284"/>
        <w:contextualSpacing w:val="0"/>
        <w:jc w:val="both"/>
        <w:rPr>
          <w:color w:val="000000"/>
        </w:rPr>
      </w:pPr>
      <w:r w:rsidRPr="00A16CB5">
        <w:rPr>
          <w:b/>
          <w:color w:val="000000"/>
        </w:rPr>
        <w:t>0,50 eur</w:t>
      </w:r>
      <w:r w:rsidRPr="00A16CB5">
        <w:rPr>
          <w:color w:val="000000"/>
        </w:rPr>
        <w:t xml:space="preserve"> za každý aj začatý m2 a deň užívania verejného priestranstva (pre účely ambulantného predaja, letnej terasy, umiestnenie reklamných a propagačných plôch, komerčné akcie, kolotoče, lunaparky, cirkusy a iné),</w:t>
      </w:r>
    </w:p>
    <w:p w14:paraId="3839B7B8" w14:textId="77777777" w:rsidR="00C06DCB" w:rsidRPr="00A16CB5" w:rsidRDefault="00C06DCB" w:rsidP="00720285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ind w:left="567" w:hanging="284"/>
        <w:contextualSpacing w:val="0"/>
        <w:jc w:val="both"/>
        <w:rPr>
          <w:color w:val="000000"/>
        </w:rPr>
      </w:pPr>
      <w:r w:rsidRPr="00A16CB5">
        <w:rPr>
          <w:b/>
          <w:color w:val="000000"/>
        </w:rPr>
        <w:t xml:space="preserve">1 euro </w:t>
      </w:r>
      <w:r w:rsidRPr="00A16CB5">
        <w:rPr>
          <w:color w:val="000000"/>
        </w:rPr>
        <w:t>za každý aj začatý m2 a deň  užívania verejného priestranstva (pre účely umiestnenia stavebných a iných zariadení, veľkoobjemových kontajnerov)</w:t>
      </w:r>
    </w:p>
    <w:p w14:paraId="1949ED3B" w14:textId="77777777" w:rsidR="00C06DCB" w:rsidRPr="00A16CB5" w:rsidRDefault="00C06DCB" w:rsidP="00720285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ind w:left="567" w:hanging="284"/>
        <w:contextualSpacing w:val="0"/>
        <w:jc w:val="both"/>
        <w:rPr>
          <w:color w:val="000000"/>
        </w:rPr>
      </w:pPr>
      <w:r w:rsidRPr="00A16CB5">
        <w:rPr>
          <w:b/>
          <w:color w:val="000000"/>
        </w:rPr>
        <w:t xml:space="preserve">1 euro </w:t>
      </w:r>
      <w:r w:rsidRPr="00A16CB5">
        <w:rPr>
          <w:color w:val="000000"/>
        </w:rPr>
        <w:t>za každý aj začatý deň za dočasné parkovanie motorového vozidla</w:t>
      </w:r>
    </w:p>
    <w:p w14:paraId="441EACAD" w14:textId="77777777" w:rsidR="00C06DCB" w:rsidRPr="00A16CB5" w:rsidRDefault="00C06DCB" w:rsidP="0072028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 xml:space="preserve">Daňová povinnosť vzniká dňom začatia osobitného užívania verejného priestranstva a zaniká dňom ukončenia užívania verejného priestranstva. </w:t>
      </w:r>
    </w:p>
    <w:p w14:paraId="67D3442F" w14:textId="6FE3BD86" w:rsidR="00C06DCB" w:rsidRPr="00A16CB5" w:rsidRDefault="00C06DCB" w:rsidP="0072028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>Daňovník je povinný osobne alebo písomne podať oznámenie o začatí užívania verejného priestranstva Obecnému úradu v </w:t>
      </w:r>
      <w:r w:rsidR="00140FC0">
        <w:rPr>
          <w:color w:val="000000"/>
        </w:rPr>
        <w:t>Ratvaji</w:t>
      </w:r>
      <w:r w:rsidRPr="00A16CB5">
        <w:rPr>
          <w:color w:val="000000"/>
        </w:rPr>
        <w:t xml:space="preserve"> a to pred začatím užívania VP, najneskôr však v deň, v ktorom sa má realizovať užívanie verejného priestranstva. Daňovník je povinný oznámiť Obecnému úradu v </w:t>
      </w:r>
      <w:r w:rsidR="00140FC0">
        <w:rPr>
          <w:color w:val="000000"/>
        </w:rPr>
        <w:t>Ratvaji</w:t>
      </w:r>
      <w:r w:rsidRPr="00A16CB5">
        <w:rPr>
          <w:color w:val="000000"/>
        </w:rPr>
        <w:t xml:space="preserve"> skutočnosť, že užívanie verejného priestranstva skončilo a verejné priestranstvo je uvedené do pôvodného stavu.</w:t>
      </w:r>
    </w:p>
    <w:p w14:paraId="2EEBA906" w14:textId="77777777" w:rsidR="00C06DCB" w:rsidRDefault="00C06DCB" w:rsidP="0072028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>Daň za užívanie verejného priestranstva sa vyrubuje rozhodnutím a splatná je do 15 dní od právoplatnosti rozhodnutia.</w:t>
      </w:r>
    </w:p>
    <w:p w14:paraId="21C01EE0" w14:textId="77777777" w:rsidR="00C06DCB" w:rsidRPr="00C06DCB" w:rsidRDefault="00C06DCB" w:rsidP="0072028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color w:val="000000"/>
        </w:rPr>
      </w:pPr>
      <w:r w:rsidRPr="00C06DCB">
        <w:rPr>
          <w:color w:val="000000"/>
        </w:rPr>
        <w:t>Oslobodenie – od dane sú oslobodení užívatelia verejného priestranstva, ktorí organizujú na verejnom priestranstve kultúrnu, športovú, alebo spoločenskú akciu bez vstupného alebo akciu, ktorej výťažok je určený na charitatívne a verejno-prospešné účely, akcie, na ktorých sa finančne alebo organizačne podieľa obec. Od dane za užívanie verejného priestranstva je oslobodený aj daňovník, ktorý využíva služby ambulantného predaja a uhradí si službu vyhlásenia v miestnom rozhlase.</w:t>
      </w:r>
    </w:p>
    <w:p w14:paraId="626D4D17" w14:textId="79C29423" w:rsidR="00C06DCB" w:rsidRDefault="00C06DCB" w:rsidP="000150EC">
      <w:pPr>
        <w:spacing w:line="276" w:lineRule="auto"/>
        <w:jc w:val="center"/>
        <w:rPr>
          <w:b/>
          <w:bCs/>
        </w:rPr>
      </w:pPr>
    </w:p>
    <w:p w14:paraId="38BA040B" w14:textId="77777777" w:rsidR="007567FB" w:rsidRDefault="007567FB" w:rsidP="000150EC">
      <w:pPr>
        <w:spacing w:line="276" w:lineRule="auto"/>
        <w:jc w:val="center"/>
        <w:rPr>
          <w:b/>
          <w:bCs/>
        </w:rPr>
      </w:pPr>
    </w:p>
    <w:p w14:paraId="4F1A3A40" w14:textId="2A175830" w:rsidR="007567FB" w:rsidRDefault="007567FB" w:rsidP="007567FB">
      <w:pPr>
        <w:pStyle w:val="tl1"/>
      </w:pPr>
      <w:r w:rsidRPr="007567FB">
        <w:t>Daň za ubytovanie</w:t>
      </w:r>
    </w:p>
    <w:p w14:paraId="1DF7CD66" w14:textId="0D517ADF" w:rsidR="007567FB" w:rsidRDefault="007567FB" w:rsidP="007567FB">
      <w:pPr>
        <w:pStyle w:val="tl1"/>
      </w:pPr>
      <w:r>
        <w:t>Čl. 1</w:t>
      </w:r>
      <w:r w:rsidR="00E53704">
        <w:t>1</w:t>
      </w:r>
    </w:p>
    <w:p w14:paraId="468F942D" w14:textId="3C5EDFAB" w:rsidR="007567FB" w:rsidRDefault="007567FB" w:rsidP="007567FB">
      <w:pPr>
        <w:spacing w:line="276" w:lineRule="auto"/>
        <w:jc w:val="both"/>
      </w:pPr>
      <w:r>
        <w:t>Základné ustanovenia o zdaňovaní ubytovania sú uvedené v zákone o miestnych daniach a miestnom poplatku a upravujú daňovníka dane, predmet, základ a sadzbu dane, vyberanie a správu dane.</w:t>
      </w:r>
    </w:p>
    <w:p w14:paraId="1EB7716C" w14:textId="77777777" w:rsidR="007567FB" w:rsidRDefault="007567FB" w:rsidP="007567FB">
      <w:pPr>
        <w:spacing w:line="276" w:lineRule="auto"/>
        <w:jc w:val="both"/>
      </w:pPr>
    </w:p>
    <w:p w14:paraId="0D345F30" w14:textId="77E5FFFB" w:rsidR="007567FB" w:rsidRDefault="007567FB" w:rsidP="007567FB">
      <w:pPr>
        <w:pStyle w:val="tl1"/>
      </w:pPr>
      <w:r>
        <w:t>Čl. 1</w:t>
      </w:r>
      <w:r w:rsidR="00E53704">
        <w:t>2</w:t>
      </w:r>
    </w:p>
    <w:p w14:paraId="2D3469F0" w14:textId="77777777" w:rsidR="007567FB" w:rsidRDefault="007567FB" w:rsidP="007567FB">
      <w:pPr>
        <w:pStyle w:val="tl1"/>
      </w:pPr>
      <w:r>
        <w:t>Sadzba dane</w:t>
      </w:r>
    </w:p>
    <w:p w14:paraId="4ED0EA30" w14:textId="045BEAE3" w:rsidR="007567FB" w:rsidRDefault="007567FB" w:rsidP="007567FB">
      <w:pPr>
        <w:spacing w:line="276" w:lineRule="auto"/>
        <w:jc w:val="both"/>
      </w:pPr>
      <w:r>
        <w:t xml:space="preserve">Správca dane určuje sadzbu dane za ubytovanie vo výške </w:t>
      </w:r>
      <w:r>
        <w:rPr>
          <w:b/>
        </w:rPr>
        <w:t>0,33 eur</w:t>
      </w:r>
      <w:r>
        <w:t xml:space="preserve"> na osobu a prenocovanie.</w:t>
      </w:r>
    </w:p>
    <w:p w14:paraId="554EC3AE" w14:textId="49B5D369" w:rsidR="007567FB" w:rsidRDefault="007567FB" w:rsidP="007567FB">
      <w:pPr>
        <w:spacing w:line="276" w:lineRule="auto"/>
        <w:jc w:val="both"/>
      </w:pPr>
    </w:p>
    <w:p w14:paraId="5F7C3DE2" w14:textId="77777777" w:rsidR="007567FB" w:rsidRDefault="007567FB" w:rsidP="007567FB">
      <w:pPr>
        <w:spacing w:line="276" w:lineRule="auto"/>
        <w:jc w:val="both"/>
      </w:pPr>
    </w:p>
    <w:p w14:paraId="3FB510A6" w14:textId="309993D1" w:rsidR="007567FB" w:rsidRDefault="007567FB" w:rsidP="007567FB">
      <w:pPr>
        <w:pStyle w:val="tl1"/>
      </w:pPr>
      <w:r>
        <w:t>Čl. 1</w:t>
      </w:r>
      <w:r w:rsidR="00E53704">
        <w:t>3</w:t>
      </w:r>
    </w:p>
    <w:p w14:paraId="204C88A6" w14:textId="77777777" w:rsidR="007567FB" w:rsidRDefault="007567FB" w:rsidP="007567FB">
      <w:pPr>
        <w:pStyle w:val="tl1"/>
      </w:pPr>
      <w:r>
        <w:t>Vedenie evidencie</w:t>
      </w:r>
    </w:p>
    <w:p w14:paraId="332301B3" w14:textId="77777777" w:rsidR="007567FB" w:rsidRDefault="007567FB" w:rsidP="007567FB">
      <w:pPr>
        <w:spacing w:line="276" w:lineRule="auto"/>
        <w:jc w:val="both"/>
      </w:pPr>
      <w:r>
        <w:t>(1) Platiteľ dane vystaví daňovníkovi očíslované potvrdenie o zaplatení dane, v ktorom uvedie: dátum, meno prenocovanej osoby a výšku vybranej dane.</w:t>
      </w:r>
    </w:p>
    <w:p w14:paraId="560F0300" w14:textId="77777777" w:rsidR="00E71920" w:rsidRDefault="00E71920" w:rsidP="007567FB">
      <w:pPr>
        <w:spacing w:line="276" w:lineRule="auto"/>
        <w:jc w:val="both"/>
      </w:pPr>
    </w:p>
    <w:p w14:paraId="3F020C41" w14:textId="77777777" w:rsidR="00E71920" w:rsidRDefault="00E71920" w:rsidP="007567FB">
      <w:pPr>
        <w:spacing w:line="276" w:lineRule="auto"/>
        <w:jc w:val="both"/>
      </w:pPr>
    </w:p>
    <w:p w14:paraId="61050F1C" w14:textId="18F30B37" w:rsidR="007567FB" w:rsidRDefault="007567FB" w:rsidP="007567FB">
      <w:pPr>
        <w:spacing w:line="276" w:lineRule="auto"/>
        <w:jc w:val="both"/>
      </w:pPr>
      <w:r>
        <w:t>(2) Platiteľ dane je povinný viesť evidenciu o počte ubytovaných osôb vo forme „Knihy ubytovaných“ s identifikačnými údajmi ubytovaných :</w:t>
      </w:r>
    </w:p>
    <w:p w14:paraId="1A219245" w14:textId="77777777" w:rsidR="007567FB" w:rsidRDefault="007567FB" w:rsidP="007567FB">
      <w:pPr>
        <w:spacing w:line="276" w:lineRule="auto"/>
        <w:jc w:val="both"/>
      </w:pPr>
      <w:r>
        <w:t>a) meno, priezvisko, adresa trvalého pobytu, dátum narodenia, číslo OP alebo CP,</w:t>
      </w:r>
    </w:p>
    <w:p w14:paraId="14F52687" w14:textId="77777777" w:rsidR="007567FB" w:rsidRDefault="007567FB" w:rsidP="007567FB">
      <w:pPr>
        <w:spacing w:line="276" w:lineRule="auto"/>
        <w:jc w:val="both"/>
      </w:pPr>
      <w:r>
        <w:t>b) deň príchodu a deň odchodu.</w:t>
      </w:r>
    </w:p>
    <w:p w14:paraId="1BD3CB22" w14:textId="77777777" w:rsidR="007567FB" w:rsidRDefault="007567FB" w:rsidP="007567FB">
      <w:pPr>
        <w:spacing w:line="276" w:lineRule="auto"/>
        <w:jc w:val="both"/>
      </w:pPr>
      <w:r>
        <w:t>Platiteľ dane je povinný umožniť správcovi dane nahliadať do tejto evidencie za účelom kontroly správnosti vykazovanej evidencie v nadväznosti na podané daňové priznanie.</w:t>
      </w:r>
    </w:p>
    <w:p w14:paraId="272492C6" w14:textId="77777777" w:rsidR="007567FB" w:rsidRDefault="007567FB" w:rsidP="007567FB">
      <w:pPr>
        <w:spacing w:line="276" w:lineRule="auto"/>
        <w:jc w:val="both"/>
      </w:pPr>
      <w:r>
        <w:t>(3) Daňové priznanie k miestnej dani za ubytovanie podáva platiteľ dane ročne v termíne do 15 dní po skončení kalendárneho roka a v tomto termíne je povinný daň za ubytovanie uhradiť.</w:t>
      </w:r>
    </w:p>
    <w:p w14:paraId="55BD7337" w14:textId="65628652" w:rsidR="007567FB" w:rsidRPr="007567FB" w:rsidRDefault="007567FB" w:rsidP="007567FB"/>
    <w:p w14:paraId="53E989F9" w14:textId="77777777" w:rsidR="005D6425" w:rsidRDefault="005D6425" w:rsidP="000150EC">
      <w:pPr>
        <w:spacing w:line="276" w:lineRule="auto"/>
        <w:jc w:val="center"/>
        <w:rPr>
          <w:b/>
          <w:bCs/>
        </w:rPr>
      </w:pPr>
    </w:p>
    <w:p w14:paraId="415EEDF3" w14:textId="77777777" w:rsidR="0008462D" w:rsidRDefault="0008462D" w:rsidP="000150EC">
      <w:pPr>
        <w:spacing w:line="276" w:lineRule="auto"/>
        <w:jc w:val="center"/>
        <w:rPr>
          <w:b/>
          <w:bCs/>
        </w:rPr>
      </w:pPr>
      <w:r>
        <w:rPr>
          <w:b/>
          <w:bCs/>
        </w:rPr>
        <w:t>Spoločné ustanovenia</w:t>
      </w:r>
    </w:p>
    <w:p w14:paraId="71DB4A9B" w14:textId="77777777" w:rsidR="0008462D" w:rsidRDefault="0008462D" w:rsidP="000150EC">
      <w:pPr>
        <w:spacing w:line="276" w:lineRule="auto"/>
        <w:jc w:val="center"/>
        <w:rPr>
          <w:b/>
          <w:bCs/>
        </w:rPr>
      </w:pPr>
    </w:p>
    <w:p w14:paraId="04CA1985" w14:textId="3BEA8675" w:rsidR="0008462D" w:rsidRDefault="0008462D" w:rsidP="0008462D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Čl. 1</w:t>
      </w:r>
      <w:r w:rsidR="00E53704">
        <w:rPr>
          <w:b/>
          <w:bCs/>
        </w:rPr>
        <w:t>4</w:t>
      </w:r>
    </w:p>
    <w:p w14:paraId="5841A482" w14:textId="77777777" w:rsidR="0008462D" w:rsidRDefault="0008462D" w:rsidP="000150EC">
      <w:pPr>
        <w:spacing w:line="276" w:lineRule="auto"/>
        <w:jc w:val="center"/>
        <w:rPr>
          <w:b/>
          <w:bCs/>
        </w:rPr>
      </w:pPr>
      <w:r>
        <w:rPr>
          <w:b/>
          <w:bCs/>
        </w:rPr>
        <w:t>Daňové priznanie</w:t>
      </w:r>
    </w:p>
    <w:p w14:paraId="6950FAF9" w14:textId="77777777" w:rsidR="0008462D" w:rsidRDefault="0008462D" w:rsidP="0008462D">
      <w:pPr>
        <w:spacing w:line="276" w:lineRule="auto"/>
        <w:jc w:val="both"/>
        <w:rPr>
          <w:b/>
          <w:bCs/>
        </w:rPr>
      </w:pPr>
    </w:p>
    <w:p w14:paraId="62B903F0" w14:textId="77777777" w:rsidR="0008462D" w:rsidRPr="0008462D" w:rsidRDefault="0008462D" w:rsidP="00720285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>
        <w:t xml:space="preserve">Priznanie k dani z nehnuteľností, k dani za psa, k dani za predajné automaty a k dani za nevýherné hracie prístroje je daňovník povinný podať príslušnému správcovi dane do 31. januára toho zdaňovacieho obdobia, v ktorom mu vznikla daňová povinnosť k týmto daniam alebo niektorej z nich podľa stavu k 1. januáru zdaňovacieho obdobia, ak odseky 2 a 3 neustanovujú inak. Daňovník nie je povinný podať priznanie k dani z nehnuteľností, ak je pozemok, stavba, byt alebo nebytový priestor v bytovom dome oslobodený od dane podľa § 17 ods. 1 písm. a) a b) zákona č. 582/2004 </w:t>
      </w:r>
      <w:proofErr w:type="spellStart"/>
      <w:r>
        <w:t>Z.z</w:t>
      </w:r>
      <w:proofErr w:type="spellEnd"/>
      <w:r>
        <w:t>..</w:t>
      </w:r>
    </w:p>
    <w:p w14:paraId="6ED8F416" w14:textId="77777777" w:rsidR="0008462D" w:rsidRPr="0008462D" w:rsidRDefault="0008462D" w:rsidP="00720285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>
        <w:t>Ak vznikne daňová povinnosť k dani za psa, k dani za predajné automaty a k dani za nevýherné hracie prístroje v priebehu zdaňovacieho obdobia, daňovník je povinný podať priznanie k tej dani, ku ktorej vznikla daňová povinnosť, najneskôr do 30 dní odo dňa vzniku tejto daňovej povinnosti.</w:t>
      </w:r>
    </w:p>
    <w:p w14:paraId="1418F165" w14:textId="77777777" w:rsidR="0008462D" w:rsidRPr="0008462D" w:rsidRDefault="0008462D" w:rsidP="00720285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>
        <w:t>Ak v priebehu zdaňovacieho obdobia daňovník nadobudne nehnuteľnosť vydražením alebo dedením je povinný podať priznanie k dani z nehnuteľností do 30 dní od vzniku daňovej povinnosti.</w:t>
      </w:r>
    </w:p>
    <w:p w14:paraId="1BF17DD8" w14:textId="77777777" w:rsidR="0008462D" w:rsidRDefault="0008462D" w:rsidP="0008462D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14:paraId="1A758C41" w14:textId="22D7A519" w:rsidR="0008462D" w:rsidRDefault="0008462D" w:rsidP="0008462D">
      <w:pPr>
        <w:widowControl w:val="0"/>
        <w:autoSpaceDE w:val="0"/>
        <w:autoSpaceDN w:val="0"/>
        <w:adjustRightInd w:val="0"/>
        <w:spacing w:before="120"/>
        <w:jc w:val="center"/>
        <w:rPr>
          <w:b/>
          <w:color w:val="000000"/>
        </w:rPr>
      </w:pPr>
      <w:r w:rsidRPr="0008462D">
        <w:rPr>
          <w:b/>
          <w:color w:val="000000"/>
        </w:rPr>
        <w:t>Čl. 1</w:t>
      </w:r>
      <w:r w:rsidR="00E53704">
        <w:rPr>
          <w:b/>
          <w:color w:val="000000"/>
        </w:rPr>
        <w:t>5</w:t>
      </w:r>
    </w:p>
    <w:p w14:paraId="2A9269B7" w14:textId="77777777" w:rsidR="0008462D" w:rsidRDefault="0008462D" w:rsidP="0008462D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Platenie dane</w:t>
      </w:r>
    </w:p>
    <w:p w14:paraId="4DEE4BA0" w14:textId="77777777" w:rsidR="0008462D" w:rsidRDefault="0008462D" w:rsidP="0008462D">
      <w:pPr>
        <w:widowControl w:val="0"/>
        <w:autoSpaceDE w:val="0"/>
        <w:autoSpaceDN w:val="0"/>
        <w:adjustRightInd w:val="0"/>
        <w:spacing w:before="120"/>
        <w:rPr>
          <w:b/>
          <w:bCs/>
        </w:rPr>
      </w:pPr>
    </w:p>
    <w:p w14:paraId="49D8112A" w14:textId="175A7A33" w:rsidR="0008462D" w:rsidRPr="00A16CB5" w:rsidRDefault="0008462D" w:rsidP="00720285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 xml:space="preserve">Správu miestnych daní a miestneho poplatku vykonáva Obec </w:t>
      </w:r>
      <w:r w:rsidR="007567FB">
        <w:rPr>
          <w:color w:val="000000"/>
        </w:rPr>
        <w:t>Ratvaj</w:t>
      </w:r>
      <w:r w:rsidRPr="00A16CB5">
        <w:rPr>
          <w:color w:val="000000"/>
        </w:rPr>
        <w:t xml:space="preserve"> prostredníctvom starostu obce a poverených zamestnancov obce.</w:t>
      </w:r>
    </w:p>
    <w:p w14:paraId="01176283" w14:textId="77777777" w:rsidR="0008462D" w:rsidRPr="00A16CB5" w:rsidRDefault="0008462D" w:rsidP="00720285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>Dane a poplatok obec vyberá:</w:t>
      </w:r>
    </w:p>
    <w:p w14:paraId="792ADE6E" w14:textId="77777777" w:rsidR="0008462D" w:rsidRPr="00A16CB5" w:rsidRDefault="0008462D" w:rsidP="00720285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contextualSpacing w:val="0"/>
        <w:jc w:val="both"/>
        <w:rPr>
          <w:color w:val="000000"/>
        </w:rPr>
      </w:pPr>
      <w:r w:rsidRPr="00A16CB5">
        <w:rPr>
          <w:color w:val="000000"/>
        </w:rPr>
        <w:t>V hotovosti do pokladne obce</w:t>
      </w:r>
    </w:p>
    <w:p w14:paraId="7CA40D8E" w14:textId="77777777" w:rsidR="0008462D" w:rsidRPr="00A16CB5" w:rsidRDefault="0008462D" w:rsidP="00720285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contextualSpacing w:val="0"/>
        <w:jc w:val="both"/>
        <w:rPr>
          <w:color w:val="000000"/>
        </w:rPr>
      </w:pPr>
      <w:r w:rsidRPr="00A16CB5">
        <w:rPr>
          <w:color w:val="000000"/>
        </w:rPr>
        <w:t>Prevodom na účet</w:t>
      </w:r>
    </w:p>
    <w:p w14:paraId="3CA90609" w14:textId="77777777" w:rsidR="0008462D" w:rsidRPr="00A16CB5" w:rsidRDefault="0008462D" w:rsidP="00720285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>Ak si daňovník a poplatník neplní oznamovacie a finančné povinnosti podľa tohto nariadenia, správca dane uplatní sankcie v zmysle zákona č.511/1992 Zb. o správe daní a poplatkov a o zmenách v sústave územných finančných orgánov v znení neskorších predpisov.</w:t>
      </w:r>
    </w:p>
    <w:p w14:paraId="3B594E14" w14:textId="77777777" w:rsidR="0008462D" w:rsidRPr="00A16CB5" w:rsidRDefault="0008462D" w:rsidP="00720285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/>
        </w:rPr>
      </w:pPr>
      <w:r w:rsidRPr="00A16CB5">
        <w:rPr>
          <w:color w:val="000000"/>
        </w:rPr>
        <w:t xml:space="preserve">Správca dane určuje, že daň v úhrne nižšia ako </w:t>
      </w:r>
      <w:r w:rsidRPr="00A16CB5">
        <w:rPr>
          <w:b/>
          <w:color w:val="000000"/>
        </w:rPr>
        <w:t>2 €</w:t>
      </w:r>
      <w:r w:rsidRPr="00A16CB5">
        <w:rPr>
          <w:color w:val="000000"/>
        </w:rPr>
        <w:t xml:space="preserve"> sa nebude vyrubovať ani vyberať.</w:t>
      </w:r>
    </w:p>
    <w:p w14:paraId="6C1521B1" w14:textId="77777777" w:rsidR="0008462D" w:rsidRDefault="0008462D" w:rsidP="0008462D">
      <w:pPr>
        <w:widowControl w:val="0"/>
        <w:autoSpaceDE w:val="0"/>
        <w:autoSpaceDN w:val="0"/>
        <w:adjustRightInd w:val="0"/>
        <w:spacing w:before="120"/>
        <w:rPr>
          <w:b/>
          <w:bCs/>
        </w:rPr>
      </w:pPr>
    </w:p>
    <w:p w14:paraId="01BA67A2" w14:textId="0F6DB0FE" w:rsidR="000150EC" w:rsidRPr="004623A0" w:rsidRDefault="000150EC" w:rsidP="000150EC">
      <w:pPr>
        <w:spacing w:line="276" w:lineRule="auto"/>
        <w:jc w:val="center"/>
        <w:rPr>
          <w:b/>
        </w:rPr>
      </w:pPr>
      <w:r>
        <w:rPr>
          <w:b/>
          <w:bCs/>
        </w:rPr>
        <w:lastRenderedPageBreak/>
        <w:t>Čl.</w:t>
      </w:r>
      <w:r>
        <w:rPr>
          <w:b/>
        </w:rPr>
        <w:t xml:space="preserve"> 1</w:t>
      </w:r>
      <w:r w:rsidR="00E53704">
        <w:rPr>
          <w:b/>
        </w:rPr>
        <w:t>6</w:t>
      </w:r>
    </w:p>
    <w:p w14:paraId="67266DB8" w14:textId="77777777" w:rsidR="000150EC" w:rsidRDefault="000150EC" w:rsidP="000150EC">
      <w:pPr>
        <w:spacing w:line="276" w:lineRule="auto"/>
        <w:jc w:val="center"/>
        <w:rPr>
          <w:b/>
        </w:rPr>
      </w:pPr>
      <w:r w:rsidRPr="004623A0">
        <w:rPr>
          <w:b/>
        </w:rPr>
        <w:t>Záverečné ustanovenia</w:t>
      </w:r>
    </w:p>
    <w:p w14:paraId="484C0AB5" w14:textId="77777777" w:rsidR="000150EC" w:rsidRPr="004623A0" w:rsidRDefault="000150EC" w:rsidP="000150EC">
      <w:pPr>
        <w:spacing w:line="276" w:lineRule="auto"/>
        <w:jc w:val="center"/>
        <w:rPr>
          <w:b/>
        </w:rPr>
      </w:pPr>
    </w:p>
    <w:p w14:paraId="28438A96" w14:textId="77777777" w:rsidR="00700225" w:rsidRDefault="00700225" w:rsidP="00720285">
      <w:pPr>
        <w:pStyle w:val="Odsekzoznamu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t>Pri uplatnení tohto nariadenia platia ustanovenia zákona č. 582/2004 Z. z. o miestnych daniach a miestnom poplatku za komunálne odpady a drobné stavebné odpady v znení neskorších predpisov a zákona č. 563/2009 Z. z. o správe daní v znení neskorších predpisov.</w:t>
      </w:r>
    </w:p>
    <w:p w14:paraId="4228653F" w14:textId="7431375B" w:rsidR="00700225" w:rsidRPr="00700225" w:rsidRDefault="00700225" w:rsidP="00720285">
      <w:pPr>
        <w:pStyle w:val="Odsekzoznamu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t xml:space="preserve">Týmto VZN sa ruší: Všeobecné záväzné nariadenie Obce </w:t>
      </w:r>
      <w:r w:rsidR="007567FB">
        <w:t>Ratvaj</w:t>
      </w:r>
      <w:r>
        <w:t xml:space="preserve"> č. </w:t>
      </w:r>
      <w:r w:rsidR="0055617F">
        <w:t>0</w:t>
      </w:r>
      <w:r w:rsidR="00C729C7">
        <w:t>1</w:t>
      </w:r>
      <w:r>
        <w:t>/202</w:t>
      </w:r>
      <w:r w:rsidR="0055617F">
        <w:t>3</w:t>
      </w:r>
      <w:r>
        <w:t xml:space="preserve"> </w:t>
      </w:r>
      <w:r w:rsidRPr="00700225">
        <w:t>o miestnych daniach a miestnom poplatku za komunálne odpady a drobné stavebné odpady</w:t>
      </w:r>
    </w:p>
    <w:p w14:paraId="22C10A0A" w14:textId="00E1F3F5" w:rsidR="00C0589F" w:rsidRDefault="00C0589F" w:rsidP="00720285">
      <w:pPr>
        <w:pStyle w:val="Odsekzoznamu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t>Na tomto všeobecne záväznom nariadení</w:t>
      </w:r>
      <w:r w:rsidR="00700225">
        <w:t xml:space="preserve"> obce </w:t>
      </w:r>
      <w:r w:rsidR="007567FB">
        <w:t>Ratvaj</w:t>
      </w:r>
      <w:r w:rsidR="00700225">
        <w:t xml:space="preserve"> o miestnych daniach </w:t>
      </w:r>
      <w:r>
        <w:t xml:space="preserve">sa uznieslo Obecné zastupiteľstvo obce </w:t>
      </w:r>
      <w:r w:rsidR="007567FB">
        <w:t>Ratvaj</w:t>
      </w:r>
      <w:r>
        <w:t xml:space="preserve"> dňa </w:t>
      </w:r>
      <w:r w:rsidR="007C4844">
        <w:t xml:space="preserve">  </w:t>
      </w:r>
      <w:r w:rsidR="0055617F">
        <w:t>1</w:t>
      </w:r>
      <w:r w:rsidR="007567FB">
        <w:t>1</w:t>
      </w:r>
      <w:r>
        <w:t>.</w:t>
      </w:r>
      <w:r w:rsidR="0055617F">
        <w:t>12</w:t>
      </w:r>
      <w:r>
        <w:t>.202</w:t>
      </w:r>
      <w:r w:rsidR="0055617F">
        <w:t>4</w:t>
      </w:r>
      <w:r>
        <w:t xml:space="preserve">, </w:t>
      </w:r>
      <w:r w:rsidR="000150EC">
        <w:t xml:space="preserve">všeobecne záväzným </w:t>
      </w:r>
      <w:r>
        <w:t xml:space="preserve">nariadením č. </w:t>
      </w:r>
      <w:r w:rsidR="007567FB">
        <w:t xml:space="preserve"> </w:t>
      </w:r>
      <w:r w:rsidR="008F58A9">
        <w:t>2</w:t>
      </w:r>
      <w:r>
        <w:t>/202</w:t>
      </w:r>
      <w:r w:rsidR="0055617F">
        <w:t>4</w:t>
      </w:r>
      <w:r>
        <w:t xml:space="preserve"> a nadobúda účinnosť </w:t>
      </w:r>
      <w:r w:rsidR="007C4844">
        <w:t xml:space="preserve">  </w:t>
      </w:r>
      <w:r w:rsidR="0055617F">
        <w:t>01</w:t>
      </w:r>
      <w:r>
        <w:t>.</w:t>
      </w:r>
      <w:r w:rsidR="0055617F">
        <w:t>01</w:t>
      </w:r>
      <w:r>
        <w:t>.202</w:t>
      </w:r>
      <w:r w:rsidR="0055617F">
        <w:t>5</w:t>
      </w:r>
      <w:r>
        <w:t>.</w:t>
      </w:r>
    </w:p>
    <w:p w14:paraId="62AAE78A" w14:textId="77777777" w:rsidR="00DD7DF9" w:rsidRDefault="00DD7DF9" w:rsidP="00DA09B3">
      <w:pPr>
        <w:jc w:val="both"/>
        <w:rPr>
          <w:bCs/>
          <w:szCs w:val="32"/>
        </w:rPr>
      </w:pPr>
    </w:p>
    <w:p w14:paraId="51818507" w14:textId="77777777" w:rsidR="00DD7DF9" w:rsidRDefault="00DD7DF9" w:rsidP="00DA09B3">
      <w:pPr>
        <w:jc w:val="both"/>
        <w:rPr>
          <w:bCs/>
          <w:szCs w:val="32"/>
        </w:rPr>
      </w:pPr>
    </w:p>
    <w:p w14:paraId="70D94CF5" w14:textId="7AC7AC7D" w:rsidR="00DA09B3" w:rsidRDefault="00231CDF" w:rsidP="00DA09B3">
      <w:pPr>
        <w:jc w:val="both"/>
        <w:rPr>
          <w:bCs/>
          <w:szCs w:val="32"/>
        </w:rPr>
      </w:pPr>
      <w:r>
        <w:rPr>
          <w:bCs/>
          <w:szCs w:val="32"/>
        </w:rPr>
        <w:t>V </w:t>
      </w:r>
      <w:r w:rsidR="007567FB">
        <w:rPr>
          <w:bCs/>
          <w:szCs w:val="32"/>
        </w:rPr>
        <w:t>Ratvaji</w:t>
      </w:r>
      <w:r>
        <w:rPr>
          <w:bCs/>
          <w:szCs w:val="32"/>
        </w:rPr>
        <w:t>, dňa</w:t>
      </w:r>
      <w:r w:rsidR="007C4844">
        <w:rPr>
          <w:bCs/>
          <w:szCs w:val="32"/>
        </w:rPr>
        <w:t xml:space="preserve">   </w:t>
      </w:r>
      <w:r w:rsidR="0081508A">
        <w:rPr>
          <w:bCs/>
          <w:szCs w:val="32"/>
        </w:rPr>
        <w:t>11</w:t>
      </w:r>
      <w:r>
        <w:rPr>
          <w:bCs/>
          <w:szCs w:val="32"/>
        </w:rPr>
        <w:t>.</w:t>
      </w:r>
      <w:r w:rsidR="0081508A">
        <w:rPr>
          <w:bCs/>
          <w:szCs w:val="32"/>
        </w:rPr>
        <w:t>12</w:t>
      </w:r>
      <w:r>
        <w:rPr>
          <w:bCs/>
          <w:szCs w:val="32"/>
        </w:rPr>
        <w:t>.202</w:t>
      </w:r>
      <w:r w:rsidR="0055617F">
        <w:rPr>
          <w:bCs/>
          <w:szCs w:val="32"/>
        </w:rPr>
        <w:t>4</w:t>
      </w:r>
    </w:p>
    <w:p w14:paraId="5B6A5707" w14:textId="120CD3D4" w:rsidR="00231CDF" w:rsidRDefault="007567FB" w:rsidP="00DA09B3">
      <w:pPr>
        <w:jc w:val="both"/>
        <w:rPr>
          <w:bCs/>
          <w:szCs w:val="32"/>
        </w:rPr>
      </w:pPr>
      <w:r>
        <w:rPr>
          <w:bCs/>
          <w:szCs w:val="32"/>
        </w:rPr>
        <w:t xml:space="preserve"> </w:t>
      </w:r>
    </w:p>
    <w:p w14:paraId="1999837C" w14:textId="77777777" w:rsidR="00DD7DF9" w:rsidRDefault="00DD7DF9" w:rsidP="00DA09B3">
      <w:pPr>
        <w:jc w:val="both"/>
        <w:rPr>
          <w:bCs/>
          <w:szCs w:val="32"/>
        </w:rPr>
      </w:pPr>
    </w:p>
    <w:p w14:paraId="3155DAA7" w14:textId="7AEB06A9" w:rsidR="00231CDF" w:rsidRPr="00417BA4" w:rsidRDefault="007567FB" w:rsidP="00231CDF">
      <w:pPr>
        <w:spacing w:line="276" w:lineRule="auto"/>
        <w:ind w:left="5664" w:firstLine="708"/>
        <w:jc w:val="both"/>
        <w:rPr>
          <w:b/>
        </w:rPr>
      </w:pPr>
      <w:r>
        <w:rPr>
          <w:b/>
        </w:rPr>
        <w:t xml:space="preserve">    Peter </w:t>
      </w:r>
      <w:proofErr w:type="spellStart"/>
      <w:r>
        <w:rPr>
          <w:b/>
        </w:rPr>
        <w:t>Krompaský</w:t>
      </w:r>
      <w:proofErr w:type="spellEnd"/>
    </w:p>
    <w:p w14:paraId="50D94C0D" w14:textId="78AB583C" w:rsidR="00A74748" w:rsidRDefault="00231CDF" w:rsidP="0081508A">
      <w:pPr>
        <w:spacing w:line="276" w:lineRule="auto"/>
        <w:ind w:left="5664" w:firstLine="708"/>
        <w:jc w:val="both"/>
      </w:pPr>
      <w:r w:rsidRPr="00231FCD">
        <w:t xml:space="preserve">          starosta obce</w:t>
      </w:r>
      <w:bookmarkStart w:id="0" w:name="_GoBack"/>
      <w:bookmarkEnd w:id="0"/>
    </w:p>
    <w:sectPr w:rsidR="00A74748" w:rsidSect="000F1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1A93E" w14:textId="77777777" w:rsidR="002B71DB" w:rsidRDefault="002B71DB" w:rsidP="000F1A5C">
      <w:r>
        <w:separator/>
      </w:r>
    </w:p>
  </w:endnote>
  <w:endnote w:type="continuationSeparator" w:id="0">
    <w:p w14:paraId="2857D832" w14:textId="77777777" w:rsidR="002B71DB" w:rsidRDefault="002B71DB" w:rsidP="000F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BB056" w14:textId="77777777" w:rsidR="009C0A77" w:rsidRDefault="009C0A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888608"/>
      <w:docPartObj>
        <w:docPartGallery w:val="Page Numbers (Bottom of Page)"/>
        <w:docPartUnique/>
      </w:docPartObj>
    </w:sdtPr>
    <w:sdtEndPr/>
    <w:sdtContent>
      <w:p w14:paraId="2BE36591" w14:textId="77777777" w:rsidR="000F1A5C" w:rsidRDefault="000F1A5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C485D" w14:textId="77777777" w:rsidR="000F1A5C" w:rsidRDefault="000F1A5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237D" w14:textId="77777777" w:rsidR="009C0A77" w:rsidRDefault="009C0A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EA39" w14:textId="77777777" w:rsidR="002B71DB" w:rsidRDefault="002B71DB" w:rsidP="000F1A5C">
      <w:r>
        <w:separator/>
      </w:r>
    </w:p>
  </w:footnote>
  <w:footnote w:type="continuationSeparator" w:id="0">
    <w:p w14:paraId="63667B1F" w14:textId="77777777" w:rsidR="002B71DB" w:rsidRDefault="002B71DB" w:rsidP="000F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2BDED" w14:textId="09FAF486" w:rsidR="009C0A77" w:rsidRDefault="009C0A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62CD3" w14:textId="7B838088" w:rsidR="009C0A77" w:rsidRDefault="009C0A7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4D5C" w14:textId="69415230" w:rsidR="009C0A77" w:rsidRDefault="009C0A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C26"/>
    <w:multiLevelType w:val="hybridMultilevel"/>
    <w:tmpl w:val="DA4AC9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F9A84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41E8"/>
    <w:multiLevelType w:val="hybridMultilevel"/>
    <w:tmpl w:val="4986F1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C6A"/>
    <w:multiLevelType w:val="hybridMultilevel"/>
    <w:tmpl w:val="3AD8F898"/>
    <w:lvl w:ilvl="0" w:tplc="9A149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19E"/>
    <w:multiLevelType w:val="hybridMultilevel"/>
    <w:tmpl w:val="CEC61F86"/>
    <w:lvl w:ilvl="0" w:tplc="C4C67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EA6E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4261"/>
    <w:multiLevelType w:val="hybridMultilevel"/>
    <w:tmpl w:val="6C64B8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93342"/>
    <w:multiLevelType w:val="hybridMultilevel"/>
    <w:tmpl w:val="428C8958"/>
    <w:lvl w:ilvl="0" w:tplc="6680C1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6813"/>
    <w:multiLevelType w:val="hybridMultilevel"/>
    <w:tmpl w:val="CEC61F86"/>
    <w:lvl w:ilvl="0" w:tplc="C4C67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EA6E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16CD5"/>
    <w:multiLevelType w:val="hybridMultilevel"/>
    <w:tmpl w:val="B13832CC"/>
    <w:lvl w:ilvl="0" w:tplc="EC62F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D175C"/>
    <w:multiLevelType w:val="hybridMultilevel"/>
    <w:tmpl w:val="BB38D8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76747"/>
    <w:multiLevelType w:val="hybridMultilevel"/>
    <w:tmpl w:val="76F2A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4AF4"/>
    <w:multiLevelType w:val="hybridMultilevel"/>
    <w:tmpl w:val="06540F3C"/>
    <w:lvl w:ilvl="0" w:tplc="AE14DB9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0249FB6">
      <w:start w:val="3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B373573"/>
    <w:multiLevelType w:val="hybridMultilevel"/>
    <w:tmpl w:val="99B68382"/>
    <w:lvl w:ilvl="0" w:tplc="B19AEFF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105795"/>
    <w:multiLevelType w:val="hybridMultilevel"/>
    <w:tmpl w:val="7F2C3802"/>
    <w:lvl w:ilvl="0" w:tplc="85860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20C45"/>
    <w:multiLevelType w:val="hybridMultilevel"/>
    <w:tmpl w:val="4EB4B898"/>
    <w:lvl w:ilvl="0" w:tplc="002AA35E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B4A334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F615B"/>
    <w:multiLevelType w:val="hybridMultilevel"/>
    <w:tmpl w:val="9EC43CD0"/>
    <w:lvl w:ilvl="0" w:tplc="FF7009D4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BE11F16"/>
    <w:multiLevelType w:val="hybridMultilevel"/>
    <w:tmpl w:val="5E7C26D6"/>
    <w:lvl w:ilvl="0" w:tplc="ABEE3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D62600"/>
    <w:multiLevelType w:val="hybridMultilevel"/>
    <w:tmpl w:val="DCB6D810"/>
    <w:lvl w:ilvl="0" w:tplc="5102319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FF2A2B"/>
    <w:multiLevelType w:val="hybridMultilevel"/>
    <w:tmpl w:val="C6C4E6C0"/>
    <w:lvl w:ilvl="0" w:tplc="53C4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14F25"/>
    <w:multiLevelType w:val="hybridMultilevel"/>
    <w:tmpl w:val="62E68D3E"/>
    <w:lvl w:ilvl="0" w:tplc="60D06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E92A3C"/>
    <w:multiLevelType w:val="hybridMultilevel"/>
    <w:tmpl w:val="5D18CD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82F49"/>
    <w:multiLevelType w:val="hybridMultilevel"/>
    <w:tmpl w:val="76F2A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855AF"/>
    <w:multiLevelType w:val="hybridMultilevel"/>
    <w:tmpl w:val="D76ABF5C"/>
    <w:lvl w:ilvl="0" w:tplc="E74CEA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ED37606"/>
    <w:multiLevelType w:val="hybridMultilevel"/>
    <w:tmpl w:val="D6086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47843"/>
    <w:multiLevelType w:val="hybridMultilevel"/>
    <w:tmpl w:val="5DFE608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795767"/>
    <w:multiLevelType w:val="hybridMultilevel"/>
    <w:tmpl w:val="5BD2F2CA"/>
    <w:lvl w:ilvl="0" w:tplc="B2EA4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24"/>
  </w:num>
  <w:num w:numId="7">
    <w:abstractNumId w:val="21"/>
  </w:num>
  <w:num w:numId="8">
    <w:abstractNumId w:val="1"/>
  </w:num>
  <w:num w:numId="9">
    <w:abstractNumId w:val="13"/>
  </w:num>
  <w:num w:numId="10">
    <w:abstractNumId w:val="8"/>
  </w:num>
  <w:num w:numId="11">
    <w:abstractNumId w:val="17"/>
  </w:num>
  <w:num w:numId="12">
    <w:abstractNumId w:val="11"/>
  </w:num>
  <w:num w:numId="13">
    <w:abstractNumId w:val="14"/>
  </w:num>
  <w:num w:numId="14">
    <w:abstractNumId w:val="16"/>
  </w:num>
  <w:num w:numId="15">
    <w:abstractNumId w:val="18"/>
  </w:num>
  <w:num w:numId="16">
    <w:abstractNumId w:val="5"/>
  </w:num>
  <w:num w:numId="17">
    <w:abstractNumId w:val="12"/>
  </w:num>
  <w:num w:numId="18">
    <w:abstractNumId w:val="3"/>
  </w:num>
  <w:num w:numId="19">
    <w:abstractNumId w:val="19"/>
  </w:num>
  <w:num w:numId="20">
    <w:abstractNumId w:val="23"/>
  </w:num>
  <w:num w:numId="21">
    <w:abstractNumId w:val="20"/>
  </w:num>
  <w:num w:numId="22">
    <w:abstractNumId w:val="15"/>
  </w:num>
  <w:num w:numId="23">
    <w:abstractNumId w:val="9"/>
  </w:num>
  <w:num w:numId="24">
    <w:abstractNumId w:val="22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5C"/>
    <w:rsid w:val="000150EC"/>
    <w:rsid w:val="00055CF4"/>
    <w:rsid w:val="0008462D"/>
    <w:rsid w:val="000E2F09"/>
    <w:rsid w:val="000F1A5C"/>
    <w:rsid w:val="00133731"/>
    <w:rsid w:val="00140FC0"/>
    <w:rsid w:val="00180A7D"/>
    <w:rsid w:val="001D19C8"/>
    <w:rsid w:val="00217F49"/>
    <w:rsid w:val="00221BD2"/>
    <w:rsid w:val="00231CDF"/>
    <w:rsid w:val="00265024"/>
    <w:rsid w:val="002B71DB"/>
    <w:rsid w:val="00401AB4"/>
    <w:rsid w:val="004F2FFA"/>
    <w:rsid w:val="005426C9"/>
    <w:rsid w:val="0055617F"/>
    <w:rsid w:val="005D0275"/>
    <w:rsid w:val="005D6425"/>
    <w:rsid w:val="006722D1"/>
    <w:rsid w:val="00675101"/>
    <w:rsid w:val="0069047E"/>
    <w:rsid w:val="006A62BE"/>
    <w:rsid w:val="00700225"/>
    <w:rsid w:val="00720285"/>
    <w:rsid w:val="00726EFF"/>
    <w:rsid w:val="00746018"/>
    <w:rsid w:val="007567FB"/>
    <w:rsid w:val="00766E3D"/>
    <w:rsid w:val="007C4844"/>
    <w:rsid w:val="007D35FE"/>
    <w:rsid w:val="007D46A4"/>
    <w:rsid w:val="0081508A"/>
    <w:rsid w:val="008225A1"/>
    <w:rsid w:val="0087472B"/>
    <w:rsid w:val="00893897"/>
    <w:rsid w:val="008A3E15"/>
    <w:rsid w:val="008D321F"/>
    <w:rsid w:val="008F58A9"/>
    <w:rsid w:val="009046EE"/>
    <w:rsid w:val="00904A49"/>
    <w:rsid w:val="00924E0F"/>
    <w:rsid w:val="00987FD6"/>
    <w:rsid w:val="009B0DA4"/>
    <w:rsid w:val="009C0A77"/>
    <w:rsid w:val="00A264E6"/>
    <w:rsid w:val="00A26678"/>
    <w:rsid w:val="00A52440"/>
    <w:rsid w:val="00A74748"/>
    <w:rsid w:val="00A81501"/>
    <w:rsid w:val="00B01AD5"/>
    <w:rsid w:val="00B27581"/>
    <w:rsid w:val="00B43605"/>
    <w:rsid w:val="00B50C05"/>
    <w:rsid w:val="00B625D8"/>
    <w:rsid w:val="00B651C0"/>
    <w:rsid w:val="00BB4F98"/>
    <w:rsid w:val="00BB5DDB"/>
    <w:rsid w:val="00C0589F"/>
    <w:rsid w:val="00C06DCB"/>
    <w:rsid w:val="00C158FA"/>
    <w:rsid w:val="00C729C7"/>
    <w:rsid w:val="00C87390"/>
    <w:rsid w:val="00D51384"/>
    <w:rsid w:val="00D733AF"/>
    <w:rsid w:val="00DA09B3"/>
    <w:rsid w:val="00DC127E"/>
    <w:rsid w:val="00DD7DF9"/>
    <w:rsid w:val="00DE1D22"/>
    <w:rsid w:val="00E52245"/>
    <w:rsid w:val="00E53704"/>
    <w:rsid w:val="00E7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CFD7D"/>
  <w15:chartTrackingRefBased/>
  <w15:docId w15:val="{D44A6AAE-BC31-409D-BB99-5B2BC57E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F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158FA"/>
    <w:pPr>
      <w:keepNext/>
      <w:jc w:val="center"/>
      <w:outlineLvl w:val="2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1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1A5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F1A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1A5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DA09B3"/>
    <w:pPr>
      <w:ind w:left="720"/>
      <w:contextualSpacing/>
    </w:pPr>
  </w:style>
  <w:style w:type="character" w:customStyle="1" w:styleId="companyaddress">
    <w:name w:val="companyaddress"/>
    <w:rsid w:val="00DA09B3"/>
  </w:style>
  <w:style w:type="paragraph" w:styleId="Normlnywebov">
    <w:name w:val="Normal (Web)"/>
    <w:basedOn w:val="Normlny"/>
    <w:uiPriority w:val="99"/>
    <w:unhideWhenUsed/>
    <w:rsid w:val="00DA09B3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C0A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0A7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a">
    <w:uiPriority w:val="22"/>
    <w:qFormat/>
    <w:rsid w:val="00C1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158FA"/>
    <w:rPr>
      <w:b/>
      <w:bCs/>
    </w:rPr>
  </w:style>
  <w:style w:type="character" w:customStyle="1" w:styleId="Nadpis3Char">
    <w:name w:val="Nadpis 3 Char"/>
    <w:basedOn w:val="Predvolenpsmoodseku"/>
    <w:link w:val="Nadpis3"/>
    <w:rsid w:val="00C158F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tl1Char">
    <w:name w:val="Štýl1 Char"/>
    <w:basedOn w:val="Predvolenpsmoodseku"/>
    <w:link w:val="tl1"/>
    <w:locked/>
    <w:rsid w:val="007567FB"/>
    <w:rPr>
      <w:rFonts w:ascii="Times New Roman" w:hAnsi="Times New Roman" w:cs="Times New Roman"/>
      <w:b/>
      <w:sz w:val="24"/>
      <w:szCs w:val="24"/>
    </w:rPr>
  </w:style>
  <w:style w:type="paragraph" w:customStyle="1" w:styleId="tl1">
    <w:name w:val="Štýl1"/>
    <w:basedOn w:val="Normlny"/>
    <w:link w:val="tl1Char"/>
    <w:qFormat/>
    <w:rsid w:val="007567FB"/>
    <w:pPr>
      <w:spacing w:after="160"/>
      <w:jc w:val="center"/>
    </w:pPr>
    <w:rPr>
      <w:rFonts w:eastAsiaTheme="minorHAns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Daniel</dc:creator>
  <cp:keywords/>
  <dc:description/>
  <cp:lastModifiedBy>KROMPASKÝ Peter</cp:lastModifiedBy>
  <cp:revision>7</cp:revision>
  <cp:lastPrinted>2023-11-28T10:42:00Z</cp:lastPrinted>
  <dcterms:created xsi:type="dcterms:W3CDTF">2024-12-03T09:33:00Z</dcterms:created>
  <dcterms:modified xsi:type="dcterms:W3CDTF">2024-12-18T14:33:00Z</dcterms:modified>
</cp:coreProperties>
</file>